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8F73D" w14:textId="77777777" w:rsidR="00AE7EB3" w:rsidRDefault="00AE7EB3" w:rsidP="002535F3">
      <w:pPr>
        <w:widowControl/>
        <w:spacing w:line="540" w:lineRule="exact"/>
        <w:ind w:rightChars="-69" w:right="-166"/>
        <w:jc w:val="center"/>
        <w:rPr>
          <w:rFonts w:eastAsia="DFKai-SB"/>
          <w:b/>
          <w:bCs/>
          <w:sz w:val="32"/>
          <w:szCs w:val="32"/>
        </w:rPr>
      </w:pPr>
    </w:p>
    <w:p w14:paraId="77FADC20" w14:textId="77777777" w:rsidR="000B140F" w:rsidRDefault="00174266" w:rsidP="002535F3">
      <w:pPr>
        <w:widowControl/>
        <w:spacing w:line="540" w:lineRule="exact"/>
        <w:ind w:rightChars="-69" w:right="-166"/>
        <w:jc w:val="center"/>
        <w:rPr>
          <w:rFonts w:eastAsia="DFKai-SB"/>
          <w:b/>
          <w:bCs/>
          <w:sz w:val="36"/>
          <w:szCs w:val="36"/>
        </w:rPr>
      </w:pPr>
      <w:r w:rsidRPr="00F960FE">
        <w:rPr>
          <w:rFonts w:eastAsia="DFKai-SB" w:hint="eastAsia"/>
          <w:b/>
          <w:bCs/>
          <w:sz w:val="36"/>
          <w:szCs w:val="36"/>
        </w:rPr>
        <w:t>經濟部標準檢驗局</w:t>
      </w:r>
      <w:r w:rsidR="00F94037" w:rsidRPr="00F960FE">
        <w:rPr>
          <w:rFonts w:eastAsia="DFKai-SB"/>
          <w:b/>
          <w:bCs/>
          <w:sz w:val="36"/>
          <w:szCs w:val="36"/>
        </w:rPr>
        <w:t>113</w:t>
      </w:r>
      <w:r w:rsidR="00F94037" w:rsidRPr="00F960FE">
        <w:rPr>
          <w:rFonts w:eastAsia="DFKai-SB" w:hint="eastAsia"/>
          <w:b/>
          <w:bCs/>
          <w:sz w:val="36"/>
          <w:szCs w:val="36"/>
        </w:rPr>
        <w:t>年</w:t>
      </w:r>
      <w:r w:rsidR="00287015" w:rsidRPr="00F960FE">
        <w:rPr>
          <w:rFonts w:eastAsia="DFKai-SB" w:hint="eastAsia"/>
          <w:b/>
          <w:bCs/>
          <w:sz w:val="36"/>
          <w:szCs w:val="36"/>
        </w:rPr>
        <w:t>綠能產品檢測技術及驗證計畫</w:t>
      </w:r>
    </w:p>
    <w:p w14:paraId="5CE20D35" w14:textId="5C244F16" w:rsidR="00B30FE8" w:rsidRPr="00F960FE" w:rsidRDefault="00287015" w:rsidP="002535F3">
      <w:pPr>
        <w:widowControl/>
        <w:spacing w:line="540" w:lineRule="exact"/>
        <w:ind w:rightChars="-69" w:right="-166"/>
        <w:jc w:val="center"/>
        <w:rPr>
          <w:rFonts w:eastAsia="DFKai-SB"/>
          <w:b/>
          <w:bCs/>
          <w:sz w:val="36"/>
          <w:szCs w:val="36"/>
        </w:rPr>
      </w:pPr>
      <w:r w:rsidRPr="00F960FE">
        <w:rPr>
          <w:rFonts w:eastAsia="DFKai-SB" w:hint="eastAsia"/>
          <w:b/>
          <w:bCs/>
          <w:sz w:val="36"/>
          <w:szCs w:val="36"/>
        </w:rPr>
        <w:t>成果</w:t>
      </w:r>
      <w:r w:rsidR="00B3083E" w:rsidRPr="00F960FE">
        <w:rPr>
          <w:rFonts w:eastAsia="DFKai-SB" w:hint="eastAsia"/>
          <w:b/>
          <w:bCs/>
          <w:sz w:val="36"/>
          <w:szCs w:val="36"/>
        </w:rPr>
        <w:t>技術研討</w:t>
      </w:r>
      <w:r w:rsidRPr="00F960FE">
        <w:rPr>
          <w:rFonts w:eastAsia="DFKai-SB" w:hint="eastAsia"/>
          <w:b/>
          <w:bCs/>
          <w:sz w:val="36"/>
          <w:szCs w:val="36"/>
        </w:rPr>
        <w:t>會</w:t>
      </w:r>
    </w:p>
    <w:p w14:paraId="67219C11" w14:textId="77777777" w:rsidR="00503B58" w:rsidRPr="00CC6F03" w:rsidRDefault="00503B58" w:rsidP="002535F3">
      <w:pPr>
        <w:spacing w:line="400" w:lineRule="exact"/>
        <w:ind w:rightChars="-69" w:right="-166" w:firstLineChars="199" w:firstLine="557"/>
        <w:jc w:val="both"/>
        <w:rPr>
          <w:rFonts w:eastAsia="DFKai-SB"/>
          <w:kern w:val="0"/>
          <w:sz w:val="28"/>
          <w:szCs w:val="28"/>
        </w:rPr>
      </w:pPr>
    </w:p>
    <w:p w14:paraId="03220A21" w14:textId="7D5EEE98" w:rsidR="00CC6F03" w:rsidRPr="00F960FE" w:rsidRDefault="005A7B01" w:rsidP="00CC6F03">
      <w:pPr>
        <w:spacing w:line="400" w:lineRule="exact"/>
        <w:ind w:rightChars="-69" w:right="-166"/>
        <w:jc w:val="both"/>
        <w:rPr>
          <w:rFonts w:eastAsia="DFKai-SB"/>
          <w:bCs/>
          <w:kern w:val="0"/>
          <w:sz w:val="26"/>
          <w:szCs w:val="26"/>
        </w:rPr>
      </w:pPr>
      <w:r w:rsidRPr="00F94037">
        <w:rPr>
          <w:rFonts w:eastAsia="DFKai-SB"/>
          <w:b/>
          <w:bCs/>
          <w:kern w:val="0"/>
          <w:sz w:val="26"/>
          <w:szCs w:val="26"/>
        </w:rPr>
        <w:t> </w:t>
      </w:r>
      <w:r w:rsidR="00174266">
        <w:rPr>
          <w:rFonts w:eastAsia="DFKai-SB" w:hint="eastAsia"/>
          <w:b/>
          <w:bCs/>
          <w:kern w:val="0"/>
          <w:sz w:val="26"/>
          <w:szCs w:val="26"/>
        </w:rPr>
        <w:t xml:space="preserve">   </w:t>
      </w:r>
      <w:r w:rsidR="00174266" w:rsidRPr="00F960FE">
        <w:rPr>
          <w:rFonts w:eastAsia="DFKai-SB" w:hint="eastAsia"/>
          <w:bCs/>
          <w:kern w:val="0"/>
          <w:sz w:val="26"/>
          <w:szCs w:val="26"/>
        </w:rPr>
        <w:t>經濟部標準檢驗局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為推動國內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相關技術發展，</w:t>
      </w:r>
      <w:r w:rsidR="00174266">
        <w:rPr>
          <w:rFonts w:eastAsia="DFKai-SB" w:hint="eastAsia"/>
          <w:bCs/>
          <w:kern w:val="0"/>
          <w:sz w:val="26"/>
          <w:szCs w:val="26"/>
        </w:rPr>
        <w:t>由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財團法人台灣商品檢測驗證中心與虎門科技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共同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舉辦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技術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研討會，提供國內產學研交流與學習的平台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，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本年度研討會聚焦於</w:t>
      </w:r>
      <w:r w:rsidR="00CF3219">
        <w:rPr>
          <w:rFonts w:eastAsia="DFKai-SB" w:hint="eastAsia"/>
          <w:bCs/>
          <w:kern w:val="0"/>
          <w:sz w:val="26"/>
          <w:szCs w:val="26"/>
        </w:rPr>
        <w:t>綠能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電動</w:t>
      </w:r>
      <w:r w:rsidR="00CF3219">
        <w:rPr>
          <w:rFonts w:eastAsia="DFKai-SB" w:hint="eastAsia"/>
          <w:bCs/>
          <w:kern w:val="0"/>
          <w:sz w:val="26"/>
          <w:szCs w:val="26"/>
        </w:rPr>
        <w:t>載具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的發展，及</w:t>
      </w:r>
      <w:r w:rsidR="00CF3219">
        <w:rPr>
          <w:rFonts w:eastAsia="DFKai-SB" w:hint="eastAsia"/>
          <w:bCs/>
          <w:kern w:val="0"/>
          <w:sz w:val="26"/>
          <w:szCs w:val="26"/>
        </w:rPr>
        <w:t>相關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檢測技術。</w:t>
      </w:r>
    </w:p>
    <w:p w14:paraId="1DD37E61" w14:textId="170F40C1" w:rsidR="00CC6F03" w:rsidRPr="00F960FE" w:rsidRDefault="00174266" w:rsidP="00CC6F03">
      <w:pPr>
        <w:spacing w:line="400" w:lineRule="exact"/>
        <w:ind w:rightChars="-69" w:right="-166"/>
        <w:jc w:val="both"/>
        <w:rPr>
          <w:rFonts w:eastAsia="DFKai-SB"/>
          <w:bCs/>
          <w:kern w:val="0"/>
          <w:sz w:val="26"/>
          <w:szCs w:val="26"/>
        </w:rPr>
      </w:pPr>
      <w:r>
        <w:rPr>
          <w:rFonts w:eastAsia="DFKai-SB" w:hint="eastAsia"/>
          <w:bCs/>
          <w:kern w:val="0"/>
          <w:sz w:val="26"/>
          <w:szCs w:val="26"/>
        </w:rPr>
        <w:t xml:space="preserve">    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近年來，電動車輛的普及帶動了車用電子產業的蓬勃發展，對電子元件的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性能提出了更高的要求。為協助產業提升產品競爭力，本研討會將深入探討車電產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品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的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特性要求，以及在系統整合應用與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檢測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實務上的</w:t>
      </w:r>
      <w:r w:rsidR="00F94037" w:rsidRPr="00F960FE">
        <w:rPr>
          <w:rFonts w:eastAsia="DFKai-SB" w:hint="eastAsia"/>
          <w:bCs/>
          <w:kern w:val="0"/>
          <w:sz w:val="26"/>
          <w:szCs w:val="26"/>
        </w:rPr>
        <w:t>技術分享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。此外，將</w:t>
      </w:r>
      <w:r w:rsidR="000E77C6" w:rsidRPr="00F960FE">
        <w:rPr>
          <w:rFonts w:eastAsia="DFKai-SB" w:hint="eastAsia"/>
          <w:bCs/>
          <w:kern w:val="0"/>
          <w:sz w:val="26"/>
          <w:szCs w:val="26"/>
        </w:rPr>
        <w:t>透過虎門科技分享，以</w:t>
      </w:r>
      <w:r w:rsidR="00CC6F03" w:rsidRPr="00F960FE">
        <w:rPr>
          <w:rFonts w:eastAsia="DFKai-SB"/>
          <w:bCs/>
          <w:kern w:val="0"/>
          <w:sz w:val="26"/>
          <w:szCs w:val="26"/>
        </w:rPr>
        <w:t>Ansys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在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分析中的應用經驗，從設計階段的模擬驗證到</w:t>
      </w:r>
      <w:r w:rsidR="00CC6F03" w:rsidRPr="00F960FE">
        <w:rPr>
          <w:rFonts w:eastAsia="DFKai-SB"/>
          <w:bCs/>
          <w:kern w:val="0"/>
          <w:sz w:val="26"/>
          <w:szCs w:val="26"/>
        </w:rPr>
        <w:t>PCB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設計中常見的</w:t>
      </w:r>
      <w:r w:rsidR="00CC6F03" w:rsidRPr="00F960FE">
        <w:rPr>
          <w:rFonts w:eastAsia="DFKai-SB"/>
          <w:bCs/>
          <w:kern w:val="0"/>
          <w:sz w:val="26"/>
          <w:szCs w:val="26"/>
        </w:rPr>
        <w:t>EMC</w:t>
      </w:r>
      <w:r w:rsidR="00CC6F03" w:rsidRPr="00F960FE">
        <w:rPr>
          <w:rFonts w:eastAsia="DFKai-SB" w:hint="eastAsia"/>
          <w:bCs/>
          <w:kern w:val="0"/>
          <w:sz w:val="26"/>
          <w:szCs w:val="26"/>
        </w:rPr>
        <w:t>挑戰，提供與會者全方位的解決方案。</w:t>
      </w:r>
    </w:p>
    <w:p w14:paraId="6346333A" w14:textId="6C8E7B43" w:rsidR="00174266" w:rsidRDefault="00174266" w:rsidP="00F960FE">
      <w:pPr>
        <w:spacing w:line="400" w:lineRule="exact"/>
        <w:ind w:rightChars="-69" w:right="-166"/>
        <w:jc w:val="both"/>
        <w:rPr>
          <w:rFonts w:eastAsia="DFKai-SB"/>
          <w:bCs/>
          <w:kern w:val="0"/>
          <w:sz w:val="26"/>
          <w:szCs w:val="26"/>
        </w:rPr>
      </w:pPr>
      <w:r>
        <w:rPr>
          <w:rFonts w:eastAsia="DFKai-SB" w:hint="eastAsia"/>
          <w:bCs/>
          <w:kern w:val="0"/>
          <w:sz w:val="26"/>
          <w:szCs w:val="26"/>
        </w:rPr>
        <w:t xml:space="preserve">    </w:t>
      </w:r>
      <w:r w:rsidR="00CF3219">
        <w:rPr>
          <w:rFonts w:eastAsia="DFKai-SB" w:hint="eastAsia"/>
          <w:bCs/>
          <w:kern w:val="0"/>
          <w:sz w:val="26"/>
          <w:szCs w:val="26"/>
        </w:rPr>
        <w:t>本次研討會以</w:t>
      </w:r>
      <w:r w:rsidRPr="00174266">
        <w:rPr>
          <w:rFonts w:eastAsia="DFKai-SB" w:hint="eastAsia"/>
          <w:bCs/>
          <w:kern w:val="0"/>
          <w:sz w:val="26"/>
          <w:szCs w:val="26"/>
        </w:rPr>
        <w:t>國際環保減碳議題與配合政府發展太陽光電之綠能政策，推動現有太陽光電模組自願性產品驗證相關工作進行分享外，並藉由研討會進行電磁相容相關標準草案制</w:t>
      </w:r>
      <w:r w:rsidRPr="00174266">
        <w:rPr>
          <w:rFonts w:eastAsia="DFKai-SB" w:hint="eastAsia"/>
          <w:bCs/>
          <w:kern w:val="0"/>
          <w:sz w:val="26"/>
          <w:szCs w:val="26"/>
        </w:rPr>
        <w:t>(</w:t>
      </w:r>
      <w:r w:rsidRPr="00174266">
        <w:rPr>
          <w:rFonts w:eastAsia="DFKai-SB" w:hint="eastAsia"/>
          <w:bCs/>
          <w:kern w:val="0"/>
          <w:sz w:val="26"/>
          <w:szCs w:val="26"/>
        </w:rPr>
        <w:t>修</w:t>
      </w:r>
      <w:r w:rsidRPr="00174266">
        <w:rPr>
          <w:rFonts w:eastAsia="DFKai-SB" w:hint="eastAsia"/>
          <w:bCs/>
          <w:kern w:val="0"/>
          <w:sz w:val="26"/>
          <w:szCs w:val="26"/>
        </w:rPr>
        <w:t>)</w:t>
      </w:r>
      <w:r w:rsidRPr="00174266">
        <w:rPr>
          <w:rFonts w:eastAsia="DFKai-SB" w:hint="eastAsia"/>
          <w:bCs/>
          <w:kern w:val="0"/>
          <w:sz w:val="26"/>
          <w:szCs w:val="26"/>
        </w:rPr>
        <w:t>訂提出說明，敬邀</w:t>
      </w:r>
      <w:r w:rsidRPr="00174266">
        <w:rPr>
          <w:rFonts w:eastAsia="DFKai-SB" w:hint="eastAsia"/>
          <w:bCs/>
          <w:kern w:val="0"/>
          <w:sz w:val="26"/>
          <w:szCs w:val="26"/>
        </w:rPr>
        <w:t xml:space="preserve"> </w:t>
      </w:r>
      <w:r w:rsidRPr="00174266">
        <w:rPr>
          <w:rFonts w:eastAsia="DFKai-SB" w:hint="eastAsia"/>
          <w:bCs/>
          <w:kern w:val="0"/>
          <w:sz w:val="26"/>
          <w:szCs w:val="26"/>
        </w:rPr>
        <w:t>閣下與會共襄盛舉。</w:t>
      </w:r>
    </w:p>
    <w:p w14:paraId="6B9758BA" w14:textId="311BB0ED" w:rsidR="00C747C4" w:rsidRPr="005C02BB" w:rsidRDefault="00174266" w:rsidP="002535F3">
      <w:pPr>
        <w:spacing w:line="400" w:lineRule="exact"/>
        <w:ind w:rightChars="-69" w:right="-166" w:firstLineChars="199" w:firstLine="517"/>
        <w:jc w:val="both"/>
        <w:rPr>
          <w:rFonts w:eastAsia="DFKai-SB"/>
          <w:kern w:val="0"/>
        </w:rPr>
      </w:pPr>
      <w:r w:rsidRPr="00174266">
        <w:rPr>
          <w:rFonts w:eastAsia="DFKai-SB" w:hint="eastAsia"/>
          <w:bCs/>
          <w:kern w:val="0"/>
          <w:sz w:val="26"/>
          <w:szCs w:val="26"/>
        </w:rPr>
        <w:t xml:space="preserve"> </w:t>
      </w:r>
    </w:p>
    <w:p w14:paraId="2833D0F5" w14:textId="6AF56BFF" w:rsidR="00632179" w:rsidRPr="00785D94" w:rsidRDefault="00632179" w:rsidP="002535F3">
      <w:pPr>
        <w:spacing w:line="300" w:lineRule="exact"/>
        <w:ind w:rightChars="-69" w:right="-166"/>
        <w:rPr>
          <w:rFonts w:eastAsia="DFKai-SB"/>
        </w:rPr>
      </w:pPr>
      <w:r w:rsidRPr="00785D94">
        <w:rPr>
          <w:rFonts w:eastAsia="DFKai-SB"/>
        </w:rPr>
        <w:t>【活動時間】</w:t>
      </w:r>
      <w:r w:rsidR="00B82312" w:rsidRPr="00785D94">
        <w:rPr>
          <w:rFonts w:eastAsia="DFKai-SB"/>
        </w:rPr>
        <w:t>1</w:t>
      </w:r>
      <w:r w:rsidR="004C709A">
        <w:rPr>
          <w:rFonts w:eastAsia="DFKai-SB"/>
        </w:rPr>
        <w:t>1</w:t>
      </w:r>
      <w:r w:rsidR="008F21A7">
        <w:rPr>
          <w:rFonts w:eastAsia="DFKai-SB" w:hint="eastAsia"/>
        </w:rPr>
        <w:t>3</w:t>
      </w:r>
      <w:r w:rsidRPr="00785D94">
        <w:rPr>
          <w:rFonts w:eastAsia="DFKai-SB"/>
        </w:rPr>
        <w:t>年</w:t>
      </w:r>
      <w:r w:rsidRPr="00785D94">
        <w:rPr>
          <w:rFonts w:eastAsia="DFKai-SB"/>
        </w:rPr>
        <w:t>10</w:t>
      </w:r>
      <w:r w:rsidRPr="00785D94">
        <w:rPr>
          <w:rFonts w:eastAsia="DFKai-SB"/>
        </w:rPr>
        <w:t>月</w:t>
      </w:r>
      <w:r w:rsidR="00B01114" w:rsidRPr="00785D94">
        <w:rPr>
          <w:rFonts w:eastAsia="DFKai-SB"/>
        </w:rPr>
        <w:t>2</w:t>
      </w:r>
      <w:r w:rsidR="00D67BCB">
        <w:rPr>
          <w:rFonts w:eastAsia="DFKai-SB" w:hint="eastAsia"/>
        </w:rPr>
        <w:t>5</w:t>
      </w:r>
      <w:r w:rsidRPr="00785D94">
        <w:rPr>
          <w:rFonts w:eastAsia="DFKai-SB"/>
        </w:rPr>
        <w:t>日﹙</w:t>
      </w:r>
      <w:r w:rsidR="00B36D19" w:rsidRPr="00785D94">
        <w:rPr>
          <w:rFonts w:eastAsia="DFKai-SB"/>
        </w:rPr>
        <w:t>星期</w:t>
      </w:r>
      <w:r w:rsidR="0033101C" w:rsidRPr="00785D94">
        <w:rPr>
          <w:rFonts w:eastAsia="DFKai-SB" w:hint="eastAsia"/>
        </w:rPr>
        <w:t>五</w:t>
      </w:r>
      <w:r w:rsidRPr="00785D94">
        <w:rPr>
          <w:rFonts w:eastAsia="DFKai-SB"/>
        </w:rPr>
        <w:t>﹚</w:t>
      </w:r>
      <w:r w:rsidRPr="00785D94">
        <w:rPr>
          <w:rFonts w:eastAsia="DFKai-SB"/>
        </w:rPr>
        <w:t>0</w:t>
      </w:r>
      <w:r w:rsidR="00B01114" w:rsidRPr="00785D94">
        <w:rPr>
          <w:rFonts w:eastAsia="DFKai-SB"/>
        </w:rPr>
        <w:t>8</w:t>
      </w:r>
      <w:r w:rsidRPr="00785D94">
        <w:rPr>
          <w:rFonts w:eastAsia="DFKai-SB"/>
        </w:rPr>
        <w:t>:</w:t>
      </w:r>
      <w:r w:rsidR="00B01114" w:rsidRPr="00785D94">
        <w:rPr>
          <w:rFonts w:eastAsia="DFKai-SB"/>
        </w:rPr>
        <w:t>3</w:t>
      </w:r>
      <w:r w:rsidRPr="00785D94">
        <w:rPr>
          <w:rFonts w:eastAsia="DFKai-SB"/>
        </w:rPr>
        <w:t>0</w:t>
      </w:r>
      <w:r w:rsidRPr="00785D94">
        <w:rPr>
          <w:rFonts w:eastAsia="DFKai-SB"/>
        </w:rPr>
        <w:t>～</w:t>
      </w:r>
      <w:r w:rsidR="00AE7EB3" w:rsidRPr="00785D94">
        <w:rPr>
          <w:rFonts w:eastAsia="DFKai-SB"/>
        </w:rPr>
        <w:t>1</w:t>
      </w:r>
      <w:r w:rsidR="00AE7EB3">
        <w:rPr>
          <w:rFonts w:eastAsia="DFKai-SB"/>
        </w:rPr>
        <w:t>2</w:t>
      </w:r>
      <w:r w:rsidRPr="00785D94">
        <w:rPr>
          <w:rFonts w:eastAsia="DFKai-SB"/>
        </w:rPr>
        <w:t>:</w:t>
      </w:r>
      <w:r w:rsidR="00843CBE" w:rsidRPr="00785D94">
        <w:rPr>
          <w:rFonts w:eastAsia="DFKai-SB"/>
        </w:rPr>
        <w:t>0</w:t>
      </w:r>
      <w:r w:rsidRPr="00785D94">
        <w:rPr>
          <w:rFonts w:eastAsia="DFKai-SB"/>
        </w:rPr>
        <w:t>0</w:t>
      </w:r>
    </w:p>
    <w:p w14:paraId="3EFD22ED" w14:textId="5DE39C1C" w:rsidR="002A298A" w:rsidRDefault="00632179">
      <w:pPr>
        <w:spacing w:line="300" w:lineRule="exact"/>
        <w:ind w:left="1457" w:rightChars="-69" w:right="-166" w:hangingChars="607" w:hanging="1457"/>
        <w:rPr>
          <w:rFonts w:eastAsia="DFKai-SB"/>
        </w:rPr>
      </w:pPr>
      <w:r w:rsidRPr="00785D94">
        <w:rPr>
          <w:rFonts w:eastAsia="DFKai-SB"/>
        </w:rPr>
        <w:t>【活動地點】</w:t>
      </w:r>
      <w:r w:rsidR="002A298A">
        <w:rPr>
          <w:rFonts w:eastAsia="DFKai-SB" w:hint="eastAsia"/>
        </w:rPr>
        <w:t>元智大學，</w:t>
      </w:r>
      <w:r w:rsidR="002A298A" w:rsidRPr="002A298A">
        <w:rPr>
          <w:rFonts w:eastAsia="DFKai-SB" w:hint="eastAsia"/>
        </w:rPr>
        <w:t>桃園市中壢區遠東路</w:t>
      </w:r>
      <w:r w:rsidR="002A298A" w:rsidRPr="002A298A">
        <w:rPr>
          <w:rFonts w:eastAsia="DFKai-SB" w:hint="eastAsia"/>
        </w:rPr>
        <w:t>135</w:t>
      </w:r>
      <w:r w:rsidR="002A298A" w:rsidRPr="002A298A">
        <w:rPr>
          <w:rFonts w:eastAsia="DFKai-SB" w:hint="eastAsia"/>
        </w:rPr>
        <w:t>號</w:t>
      </w:r>
      <w:r w:rsidR="002A298A">
        <w:rPr>
          <w:rFonts w:eastAsia="DFKai-SB" w:hint="eastAsia"/>
        </w:rPr>
        <w:t>(</w:t>
      </w:r>
      <w:r w:rsidR="002A298A" w:rsidRPr="002A298A">
        <w:rPr>
          <w:rFonts w:eastAsia="DFKai-SB" w:hint="eastAsia"/>
        </w:rPr>
        <w:t>元智七館九樓</w:t>
      </w:r>
      <w:r w:rsidR="002A298A" w:rsidRPr="002A298A">
        <w:rPr>
          <w:rFonts w:eastAsia="DFKai-SB" w:hint="eastAsia"/>
        </w:rPr>
        <w:t>70904</w:t>
      </w:r>
      <w:r w:rsidR="002A298A" w:rsidRPr="002A298A">
        <w:rPr>
          <w:rFonts w:eastAsia="DFKai-SB" w:hint="eastAsia"/>
        </w:rPr>
        <w:t>微波量測實驗室</w:t>
      </w:r>
      <w:r w:rsidR="002A298A">
        <w:rPr>
          <w:rFonts w:eastAsia="DFKai-SB" w:hint="eastAsia"/>
        </w:rPr>
        <w:t>)</w:t>
      </w:r>
    </w:p>
    <w:p w14:paraId="66E4045E" w14:textId="20535FB4" w:rsidR="00632179" w:rsidRPr="00F960FE" w:rsidRDefault="002A298A">
      <w:pPr>
        <w:spacing w:line="300" w:lineRule="exact"/>
        <w:ind w:left="1457" w:rightChars="-69" w:right="-166" w:hangingChars="607" w:hanging="1457"/>
        <w:rPr>
          <w:rFonts w:eastAsia="DFKai-SB"/>
          <w:color w:val="000000" w:themeColor="text1"/>
        </w:rPr>
      </w:pPr>
      <w:r w:rsidRPr="00F960FE">
        <w:rPr>
          <w:rFonts w:eastAsia="DFKai-SB"/>
          <w:color w:val="FF0000"/>
        </w:rPr>
        <w:t xml:space="preserve">           </w:t>
      </w:r>
      <w:r>
        <w:rPr>
          <w:rFonts w:ascii="PMingLiU" w:hAnsi="PMingLiU" w:hint="eastAsia"/>
          <w:color w:val="000000" w:themeColor="text1"/>
        </w:rPr>
        <w:t xml:space="preserve"> </w:t>
      </w:r>
      <w:r w:rsidR="003278E9" w:rsidRPr="00F960FE">
        <w:rPr>
          <w:rFonts w:eastAsia="DFKai-SB" w:hint="eastAsia"/>
          <w:color w:val="000000" w:themeColor="text1"/>
        </w:rPr>
        <w:t>本次研討會</w:t>
      </w:r>
      <w:r w:rsidR="00C2632D" w:rsidRPr="00F960FE">
        <w:rPr>
          <w:rFonts w:eastAsia="DFKai-SB" w:hint="eastAsia"/>
          <w:color w:val="000000" w:themeColor="text1"/>
        </w:rPr>
        <w:t>以現場實體及線上視訊方式同步進行</w:t>
      </w:r>
      <w:r w:rsidR="00C2632D" w:rsidRPr="00F960FE">
        <w:rPr>
          <w:rFonts w:ascii="PMingLiU" w:hAnsi="PMingLiU" w:hint="eastAsia"/>
          <w:color w:val="000000" w:themeColor="text1"/>
        </w:rPr>
        <w:t>。</w:t>
      </w:r>
    </w:p>
    <w:p w14:paraId="42D0046E" w14:textId="760CBFF7" w:rsidR="0033101C" w:rsidRPr="00785D94" w:rsidRDefault="00632179" w:rsidP="00C2632D">
      <w:pPr>
        <w:spacing w:line="300" w:lineRule="exact"/>
        <w:ind w:leftChars="1" w:left="1456" w:rightChars="-69" w:right="-166" w:hangingChars="606" w:hanging="1454"/>
        <w:rPr>
          <w:rFonts w:eastAsia="DFKai-SB"/>
          <w:kern w:val="0"/>
        </w:rPr>
      </w:pPr>
      <w:r w:rsidRPr="00785D94">
        <w:rPr>
          <w:rFonts w:eastAsia="DFKai-SB"/>
        </w:rPr>
        <w:t>【報名截止】</w:t>
      </w:r>
      <w:r w:rsidRPr="00785D94">
        <w:rPr>
          <w:rFonts w:eastAsia="DFKai-SB"/>
        </w:rPr>
        <w:t>1</w:t>
      </w:r>
      <w:r w:rsidR="004C709A">
        <w:rPr>
          <w:rFonts w:eastAsia="DFKai-SB"/>
        </w:rPr>
        <w:t>1</w:t>
      </w:r>
      <w:r w:rsidR="008F21A7">
        <w:rPr>
          <w:rFonts w:eastAsia="DFKai-SB" w:hint="eastAsia"/>
        </w:rPr>
        <w:t>3</w:t>
      </w:r>
      <w:r w:rsidRPr="00785D94">
        <w:rPr>
          <w:rFonts w:eastAsia="DFKai-SB"/>
        </w:rPr>
        <w:t>年</w:t>
      </w:r>
      <w:r w:rsidRPr="00785D94">
        <w:rPr>
          <w:rFonts w:eastAsia="DFKai-SB"/>
        </w:rPr>
        <w:t>10</w:t>
      </w:r>
      <w:r w:rsidRPr="00785D94">
        <w:rPr>
          <w:rFonts w:eastAsia="DFKai-SB"/>
        </w:rPr>
        <w:t>月</w:t>
      </w:r>
      <w:r w:rsidR="00D67BCB">
        <w:rPr>
          <w:rFonts w:eastAsia="DFKai-SB" w:hint="eastAsia"/>
        </w:rPr>
        <w:t>18</w:t>
      </w:r>
      <w:r w:rsidRPr="00785D94">
        <w:rPr>
          <w:rFonts w:eastAsia="DFKai-SB"/>
        </w:rPr>
        <w:t>日</w:t>
      </w:r>
      <w:r w:rsidR="00503B58" w:rsidRPr="00785D94">
        <w:rPr>
          <w:rFonts w:eastAsia="DFKai-SB"/>
        </w:rPr>
        <w:t>(</w:t>
      </w:r>
      <w:r w:rsidR="00B36D19" w:rsidRPr="00785D94">
        <w:rPr>
          <w:rFonts w:eastAsia="DFKai-SB"/>
        </w:rPr>
        <w:t>星期</w:t>
      </w:r>
      <w:r w:rsidR="00CF498B">
        <w:rPr>
          <w:rFonts w:eastAsia="DFKai-SB" w:hint="eastAsia"/>
        </w:rPr>
        <w:t>五</w:t>
      </w:r>
      <w:r w:rsidR="00503B58" w:rsidRPr="00785D94">
        <w:rPr>
          <w:rFonts w:eastAsia="DFKai-SB"/>
        </w:rPr>
        <w:t xml:space="preserve">) </w:t>
      </w:r>
      <w:r w:rsidRPr="00785D94">
        <w:rPr>
          <w:rFonts w:eastAsia="DFKai-SB"/>
        </w:rPr>
        <w:t>17:00</w:t>
      </w:r>
      <w:r w:rsidRPr="00785D94">
        <w:rPr>
          <w:rFonts w:eastAsia="DFKai-SB"/>
        </w:rPr>
        <w:t>前</w:t>
      </w:r>
      <w:r w:rsidR="005C02BB" w:rsidRPr="00785D94">
        <w:rPr>
          <w:rFonts w:eastAsia="DFKai-SB"/>
        </w:rPr>
        <w:t>;</w:t>
      </w:r>
      <w:r w:rsidR="00C2632D" w:rsidRPr="00785D94">
        <w:rPr>
          <w:rFonts w:eastAsia="DFKai-SB" w:hint="eastAsia"/>
          <w:color w:val="FF0000"/>
        </w:rPr>
        <w:t>因現場實體會議場地</w:t>
      </w:r>
      <w:r w:rsidR="00C2632D" w:rsidRPr="00785D94">
        <w:rPr>
          <w:rFonts w:ascii="DFKai-SB" w:eastAsia="DFKai-SB" w:hAnsi="DFKai-SB" w:hint="eastAsia"/>
          <w:color w:val="FF0000"/>
        </w:rPr>
        <w:t>及</w:t>
      </w:r>
      <w:r w:rsidR="003278E9" w:rsidRPr="00785D94">
        <w:rPr>
          <w:rFonts w:eastAsia="DFKai-SB" w:hint="eastAsia"/>
          <w:color w:val="FF0000"/>
        </w:rPr>
        <w:t>網路</w:t>
      </w:r>
      <w:r w:rsidRPr="00785D94">
        <w:rPr>
          <w:rFonts w:eastAsia="DFKai-SB"/>
          <w:color w:val="FF0000"/>
          <w:kern w:val="0"/>
        </w:rPr>
        <w:t>名額有限</w:t>
      </w:r>
      <w:r w:rsidRPr="00785D94">
        <w:rPr>
          <w:rFonts w:eastAsia="DFKai-SB"/>
          <w:kern w:val="0"/>
        </w:rPr>
        <w:t>，敬請儘速報名，以免向隅</w:t>
      </w:r>
      <w:r w:rsidR="00C2632D" w:rsidRPr="00785D94">
        <w:rPr>
          <w:rFonts w:ascii="PMingLiU" w:hAnsi="PMingLiU" w:hint="eastAsia"/>
          <w:kern w:val="0"/>
        </w:rPr>
        <w:t>。</w:t>
      </w:r>
    </w:p>
    <w:p w14:paraId="13D4A005" w14:textId="38577B22" w:rsidR="00632179" w:rsidRPr="00785D94" w:rsidRDefault="00632179" w:rsidP="002535F3">
      <w:pPr>
        <w:spacing w:line="300" w:lineRule="exact"/>
        <w:ind w:rightChars="-69" w:right="-166"/>
        <w:rPr>
          <w:rFonts w:eastAsia="DFKai-SB"/>
        </w:rPr>
      </w:pPr>
      <w:r w:rsidRPr="00785D94">
        <w:rPr>
          <w:rFonts w:eastAsia="DFKai-SB"/>
        </w:rPr>
        <w:t>【報名費用】全程</w:t>
      </w:r>
      <w:r w:rsidRPr="00F960FE">
        <w:rPr>
          <w:rFonts w:eastAsia="DFKai-SB" w:hint="eastAsia"/>
          <w:color w:val="000000" w:themeColor="text1"/>
        </w:rPr>
        <w:t>免費</w:t>
      </w:r>
      <w:r w:rsidR="00785D94" w:rsidRPr="00F960FE">
        <w:rPr>
          <w:rFonts w:ascii="PMingLiU" w:hAnsi="PMingLiU" w:hint="eastAsia"/>
          <w:color w:val="000000" w:themeColor="text1"/>
        </w:rPr>
        <w:t>。</w:t>
      </w:r>
    </w:p>
    <w:p w14:paraId="5F0B92C4" w14:textId="5BF02624" w:rsidR="00632179" w:rsidRPr="00F960FE" w:rsidRDefault="00632179" w:rsidP="001B3109">
      <w:pPr>
        <w:spacing w:line="300" w:lineRule="exact"/>
        <w:ind w:left="1440" w:rightChars="-69" w:right="-166" w:hangingChars="600" w:hanging="1440"/>
        <w:rPr>
          <w:rFonts w:eastAsia="DFKai-SB"/>
          <w:color w:val="000000" w:themeColor="text1"/>
        </w:rPr>
      </w:pPr>
      <w:r w:rsidRPr="00785D94">
        <w:rPr>
          <w:rFonts w:eastAsia="DFKai-SB"/>
        </w:rPr>
        <w:t>【報名方式】</w:t>
      </w:r>
      <w:r w:rsidR="001B3109" w:rsidRPr="00785D94">
        <w:rPr>
          <w:rFonts w:eastAsia="DFKai-SB" w:hint="eastAsia"/>
        </w:rPr>
        <w:t>填妥報名資料回傳</w:t>
      </w:r>
      <w:r w:rsidR="001B3109" w:rsidRPr="00785D94">
        <w:rPr>
          <w:rFonts w:eastAsia="DFKai-SB" w:hint="eastAsia"/>
        </w:rPr>
        <w:t xml:space="preserve">E-mail: hank1108@etc.org.tw </w:t>
      </w:r>
      <w:r w:rsidR="001B3109" w:rsidRPr="00785D94">
        <w:rPr>
          <w:rFonts w:eastAsia="DFKai-SB" w:hint="eastAsia"/>
        </w:rPr>
        <w:t>，完成報名以電子郵件方式提供線上會議連結</w:t>
      </w:r>
      <w:r w:rsidR="00C2632D" w:rsidRPr="00F960FE">
        <w:rPr>
          <w:rFonts w:ascii="PMingLiU" w:hAnsi="PMingLiU" w:hint="eastAsia"/>
          <w:color w:val="000000" w:themeColor="text1"/>
        </w:rPr>
        <w:t>。</w:t>
      </w:r>
    </w:p>
    <w:p w14:paraId="5A0A56D2" w14:textId="77777777" w:rsidR="000A5393" w:rsidRPr="00785D94" w:rsidRDefault="000A5393" w:rsidP="002535F3">
      <w:pPr>
        <w:spacing w:beforeLines="20" w:before="72" w:line="300" w:lineRule="exact"/>
        <w:ind w:leftChars="-1" w:left="-1" w:rightChars="-69" w:right="-166" w:hanging="1"/>
        <w:rPr>
          <w:rFonts w:eastAsia="DFKai-SB"/>
        </w:rPr>
      </w:pPr>
      <w:r w:rsidRPr="00785D94">
        <w:rPr>
          <w:rFonts w:ascii="PMingLiU" w:hAnsi="PMingLiU" w:cs="PMingLiU" w:hint="eastAsia"/>
        </w:rPr>
        <w:t>※</w:t>
      </w:r>
      <w:r w:rsidRPr="00785D94">
        <w:rPr>
          <w:rFonts w:eastAsia="DFKai-SB"/>
        </w:rPr>
        <w:t>參與活動報名者所提供之個人資料，依相關個資法令規定來使用、保管，並維護其隱私權，不會交予及無正當理由透露給第三者，並於事後以專案銷毀刪除個人資料。</w:t>
      </w:r>
    </w:p>
    <w:p w14:paraId="103482A6" w14:textId="3759E0D4" w:rsidR="00C747C4" w:rsidRPr="00F94037" w:rsidRDefault="00C747C4" w:rsidP="00ED76FE">
      <w:pPr>
        <w:spacing w:line="300" w:lineRule="exact"/>
        <w:ind w:rightChars="-69" w:right="-166" w:firstLineChars="54" w:firstLine="130"/>
        <w:rPr>
          <w:rFonts w:eastAsia="DFKai-SB"/>
        </w:rPr>
      </w:pPr>
      <w:r w:rsidRPr="00F960FE">
        <w:rPr>
          <w:rFonts w:eastAsia="DFKai-SB" w:hint="eastAsia"/>
        </w:rPr>
        <w:t>財團法人商品檢測驗證中心</w:t>
      </w:r>
      <w:r w:rsidRPr="00F960FE">
        <w:rPr>
          <w:rFonts w:eastAsia="DFKai-SB"/>
        </w:rPr>
        <w:t>:</w:t>
      </w:r>
      <w:r w:rsidRPr="00F94037">
        <w:rPr>
          <w:rFonts w:eastAsia="DFKai-SB"/>
        </w:rPr>
        <w:t xml:space="preserve"> </w:t>
      </w:r>
      <w:r w:rsidR="00D0313B" w:rsidRPr="00F94037">
        <w:rPr>
          <w:rFonts w:eastAsia="DFKai-SB"/>
        </w:rPr>
        <w:t>0</w:t>
      </w:r>
      <w:r w:rsidRPr="00F94037">
        <w:rPr>
          <w:rFonts w:eastAsia="DFKai-SB"/>
        </w:rPr>
        <w:t xml:space="preserve">2-2602-3052 </w:t>
      </w:r>
      <w:r w:rsidRPr="00F94037">
        <w:rPr>
          <w:rFonts w:eastAsia="DFKai-SB" w:hint="eastAsia"/>
        </w:rPr>
        <w:t>分機</w:t>
      </w:r>
      <w:r w:rsidR="0033101C" w:rsidRPr="00F94037">
        <w:rPr>
          <w:rFonts w:eastAsia="DFKai-SB"/>
        </w:rPr>
        <w:t xml:space="preserve">28 </w:t>
      </w:r>
      <w:r w:rsidR="0033101C" w:rsidRPr="00F94037">
        <w:rPr>
          <w:rFonts w:eastAsia="DFKai-SB" w:hint="eastAsia"/>
        </w:rPr>
        <w:t>張宏業</w:t>
      </w:r>
      <w:r w:rsidRPr="00F94037">
        <w:rPr>
          <w:rFonts w:eastAsia="DFKai-SB" w:hint="eastAsia"/>
        </w:rPr>
        <w:t>先生</w:t>
      </w:r>
    </w:p>
    <w:p w14:paraId="4984D858" w14:textId="5557318E" w:rsidR="00AE240C" w:rsidRPr="00F94037" w:rsidRDefault="004D07C2" w:rsidP="00ED76FE">
      <w:pPr>
        <w:spacing w:line="300" w:lineRule="exact"/>
        <w:ind w:leftChars="61" w:left="1233" w:rightChars="-69" w:right="-166" w:hangingChars="453" w:hanging="1087"/>
        <w:rPr>
          <w:rFonts w:eastAsia="DFKai-SB"/>
          <w:strike/>
          <w:color w:val="FF0000"/>
        </w:rPr>
      </w:pPr>
      <w:r w:rsidRPr="00F960FE">
        <w:rPr>
          <w:rFonts w:eastAsia="DFKai-SB" w:hint="eastAsia"/>
        </w:rPr>
        <w:t>主辦單位：</w:t>
      </w:r>
      <w:r w:rsidRPr="00F960FE">
        <w:rPr>
          <w:rFonts w:eastAsia="DFKai-SB" w:hint="eastAsia"/>
          <w:bCs/>
        </w:rPr>
        <w:t>經濟部標準檢驗局</w:t>
      </w:r>
      <w:r w:rsidRPr="00F94037">
        <w:rPr>
          <w:rFonts w:eastAsia="DFKai-SB" w:hint="eastAsia"/>
        </w:rPr>
        <w:t>、</w:t>
      </w:r>
      <w:r w:rsidRPr="00F960FE">
        <w:rPr>
          <w:rFonts w:eastAsia="DFKai-SB" w:hint="eastAsia"/>
          <w:bCs/>
        </w:rPr>
        <w:t>財團法人</w:t>
      </w:r>
      <w:r w:rsidR="00777A4A" w:rsidRPr="00F960FE">
        <w:rPr>
          <w:rFonts w:eastAsia="DFKai-SB" w:hint="eastAsia"/>
          <w:bCs/>
        </w:rPr>
        <w:t>台灣</w:t>
      </w:r>
      <w:r w:rsidR="0036025A" w:rsidRPr="00F960FE">
        <w:rPr>
          <w:rFonts w:eastAsia="DFKai-SB" w:hint="eastAsia"/>
          <w:bCs/>
        </w:rPr>
        <w:t>商品</w:t>
      </w:r>
      <w:r w:rsidR="00691B38" w:rsidRPr="00F960FE">
        <w:rPr>
          <w:rFonts w:eastAsia="DFKai-SB" w:hint="eastAsia"/>
          <w:bCs/>
        </w:rPr>
        <w:t>檢測驗證</w:t>
      </w:r>
      <w:r w:rsidRPr="00F960FE">
        <w:rPr>
          <w:rFonts w:eastAsia="DFKai-SB" w:hint="eastAsia"/>
          <w:bCs/>
        </w:rPr>
        <w:t>中心</w:t>
      </w:r>
    </w:p>
    <w:p w14:paraId="086C9119" w14:textId="162BD0A3" w:rsidR="009550C8" w:rsidRPr="00F94037" w:rsidRDefault="004D07C2" w:rsidP="00ED76FE">
      <w:pPr>
        <w:spacing w:line="300" w:lineRule="exact"/>
        <w:ind w:leftChars="61" w:left="1233" w:rightChars="-69" w:right="-166" w:hangingChars="453" w:hanging="1087"/>
        <w:rPr>
          <w:rFonts w:eastAsia="DFKai-SB"/>
          <w:color w:val="000000" w:themeColor="text1"/>
        </w:rPr>
      </w:pPr>
      <w:r w:rsidRPr="00F960FE">
        <w:rPr>
          <w:rFonts w:eastAsia="DFKai-SB" w:hint="eastAsia"/>
          <w:color w:val="000000" w:themeColor="text1"/>
        </w:rPr>
        <w:t>協辦單位：</w:t>
      </w:r>
      <w:r w:rsidR="007424E9" w:rsidRPr="00F94037">
        <w:rPr>
          <w:rFonts w:eastAsia="DFKai-SB" w:hint="eastAsia"/>
          <w:color w:val="000000" w:themeColor="text1"/>
        </w:rPr>
        <w:t>虎門科技股份有限公司</w:t>
      </w:r>
    </w:p>
    <w:p w14:paraId="4807197D" w14:textId="77777777" w:rsidR="00503B58" w:rsidRPr="00785D94" w:rsidRDefault="00503B58" w:rsidP="002535F3">
      <w:pPr>
        <w:adjustRightInd w:val="0"/>
        <w:snapToGrid w:val="0"/>
        <w:spacing w:line="400" w:lineRule="exact"/>
        <w:ind w:rightChars="-69" w:right="-166"/>
        <w:rPr>
          <w:rFonts w:eastAsia="DFKai-SB"/>
        </w:rPr>
      </w:pPr>
      <w:r w:rsidRPr="00785D94">
        <w:rPr>
          <w:rFonts w:eastAsia="DFKai-SB"/>
        </w:rPr>
        <w:t>【備註】</w:t>
      </w:r>
    </w:p>
    <w:p w14:paraId="5369AD18" w14:textId="29EFC30D" w:rsidR="00503B58" w:rsidRPr="005C02BB" w:rsidRDefault="00503B58" w:rsidP="002535F3">
      <w:pPr>
        <w:pStyle w:val="ae"/>
        <w:numPr>
          <w:ilvl w:val="0"/>
          <w:numId w:val="8"/>
        </w:numP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  <w:r w:rsidRPr="005C02BB">
        <w:rPr>
          <w:rFonts w:eastAsia="DFKai-SB"/>
        </w:rPr>
        <w:t>本活動請於</w:t>
      </w:r>
      <w:r w:rsidRPr="005C02BB">
        <w:rPr>
          <w:rFonts w:eastAsia="DFKai-SB"/>
        </w:rPr>
        <w:t>10</w:t>
      </w:r>
      <w:r w:rsidRPr="005C02BB">
        <w:rPr>
          <w:rFonts w:eastAsia="DFKai-SB"/>
        </w:rPr>
        <w:t>月</w:t>
      </w:r>
      <w:r w:rsidR="00D67BCB">
        <w:rPr>
          <w:rFonts w:eastAsia="DFKai-SB" w:hint="eastAsia"/>
        </w:rPr>
        <w:t>18</w:t>
      </w:r>
      <w:r w:rsidR="0033101C">
        <w:rPr>
          <w:rFonts w:eastAsia="DFKai-SB"/>
        </w:rPr>
        <w:t>日（星期</w:t>
      </w:r>
      <w:r w:rsidR="0033101C">
        <w:rPr>
          <w:rFonts w:eastAsia="DFKai-SB" w:hint="eastAsia"/>
        </w:rPr>
        <w:t>二</w:t>
      </w:r>
      <w:r w:rsidRPr="005C02BB">
        <w:rPr>
          <w:rFonts w:eastAsia="DFKai-SB"/>
        </w:rPr>
        <w:t>）</w:t>
      </w:r>
      <w:r w:rsidRPr="005C02BB">
        <w:rPr>
          <w:rFonts w:eastAsia="DFKai-SB"/>
        </w:rPr>
        <w:t>17:00</w:t>
      </w:r>
      <w:r w:rsidRPr="005C02BB">
        <w:rPr>
          <w:rFonts w:eastAsia="DFKai-SB"/>
        </w:rPr>
        <w:t>前完成報名；若因故無法參加，請務必於會前</w:t>
      </w:r>
      <w:r w:rsidRPr="005C02BB">
        <w:rPr>
          <w:rFonts w:eastAsia="DFKai-SB"/>
        </w:rPr>
        <w:t>3</w:t>
      </w:r>
      <w:r w:rsidRPr="005C02BB">
        <w:rPr>
          <w:rFonts w:eastAsia="DFKai-SB"/>
        </w:rPr>
        <w:t>天告知主辦單位代理出席人選，以免影響</w:t>
      </w:r>
      <w:r w:rsidR="003278E9">
        <w:rPr>
          <w:rFonts w:eastAsia="DFKai-SB" w:hint="eastAsia"/>
        </w:rPr>
        <w:t>參加</w:t>
      </w:r>
      <w:r w:rsidRPr="005C02BB">
        <w:rPr>
          <w:rFonts w:eastAsia="DFKai-SB"/>
        </w:rPr>
        <w:t>權益</w:t>
      </w:r>
      <w:r w:rsidR="005C02BB" w:rsidRPr="005C02BB">
        <w:rPr>
          <w:rFonts w:eastAsia="DFKai-SB"/>
        </w:rPr>
        <w:t>，並請依報到時間辦理</w:t>
      </w:r>
      <w:r w:rsidR="00C2632D" w:rsidRPr="00C2632D">
        <w:rPr>
          <w:rFonts w:eastAsia="DFKai-SB" w:hint="eastAsia"/>
          <w:color w:val="FF0000"/>
        </w:rPr>
        <w:t>現場簽到</w:t>
      </w:r>
      <w:r w:rsidR="00C2632D" w:rsidRPr="00C2632D">
        <w:rPr>
          <w:rFonts w:eastAsia="DFKai-SB" w:hint="eastAsia"/>
          <w:color w:val="FF0000"/>
        </w:rPr>
        <w:t>(</w:t>
      </w:r>
      <w:r w:rsidR="00C2632D" w:rsidRPr="00C2632D">
        <w:rPr>
          <w:rFonts w:eastAsia="DFKai-SB" w:hint="eastAsia"/>
          <w:color w:val="FF0000"/>
        </w:rPr>
        <w:t>報名實體會議者</w:t>
      </w:r>
      <w:r w:rsidR="00C2632D" w:rsidRPr="00C2632D">
        <w:rPr>
          <w:rFonts w:eastAsia="DFKai-SB" w:hint="eastAsia"/>
          <w:color w:val="FF0000"/>
        </w:rPr>
        <w:t>)</w:t>
      </w:r>
      <w:r w:rsidR="00C2632D">
        <w:rPr>
          <w:rFonts w:eastAsia="DFKai-SB" w:hint="eastAsia"/>
        </w:rPr>
        <w:t>與</w:t>
      </w:r>
      <w:r w:rsidR="003278E9">
        <w:rPr>
          <w:rFonts w:eastAsia="DFKai-SB" w:hint="eastAsia"/>
        </w:rPr>
        <w:t>線上</w:t>
      </w:r>
      <w:r w:rsidR="005C02BB" w:rsidRPr="005C02BB">
        <w:rPr>
          <w:rFonts w:eastAsia="DFKai-SB"/>
        </w:rPr>
        <w:t>報到；此外，本活動恕不提供資料講義。</w:t>
      </w:r>
    </w:p>
    <w:p w14:paraId="7AB030F7" w14:textId="08F4AE08" w:rsidR="00503B58" w:rsidRPr="005C02BB" w:rsidRDefault="00503B58" w:rsidP="002535F3">
      <w:pPr>
        <w:pStyle w:val="ae"/>
        <w:numPr>
          <w:ilvl w:val="0"/>
          <w:numId w:val="8"/>
        </w:numP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  <w:r w:rsidRPr="005C02BB">
        <w:rPr>
          <w:rFonts w:eastAsia="DFKai-SB"/>
        </w:rPr>
        <w:t>會議</w:t>
      </w:r>
      <w:r w:rsidRPr="005C02BB">
        <w:rPr>
          <w:rFonts w:eastAsia="DFKai-SB"/>
        </w:rPr>
        <w:t>/</w:t>
      </w:r>
      <w:r w:rsidRPr="005C02BB">
        <w:rPr>
          <w:rFonts w:eastAsia="DFKai-SB"/>
        </w:rPr>
        <w:t>課程之目的在於廣泛分享各項資訊，若報名人數超過</w:t>
      </w:r>
      <w:r w:rsidR="00785D94" w:rsidRPr="00785D94">
        <w:rPr>
          <w:rFonts w:eastAsia="DFKai-SB" w:hint="eastAsia"/>
          <w:color w:val="FF0000"/>
        </w:rPr>
        <w:t>電腦教室</w:t>
      </w:r>
      <w:r w:rsidR="00785D94">
        <w:rPr>
          <w:rFonts w:eastAsia="DFKai-SB" w:hint="eastAsia"/>
          <w:color w:val="FF0000"/>
        </w:rPr>
        <w:t>(</w:t>
      </w:r>
      <w:r w:rsidR="003F3490">
        <w:rPr>
          <w:rFonts w:eastAsia="DFKai-SB"/>
          <w:color w:val="FF0000"/>
        </w:rPr>
        <w:t>32</w:t>
      </w:r>
      <w:r w:rsidR="00785D94" w:rsidRPr="00785D94">
        <w:rPr>
          <w:rFonts w:eastAsia="DFKai-SB" w:hint="eastAsia"/>
          <w:color w:val="FF0000"/>
        </w:rPr>
        <w:t>人</w:t>
      </w:r>
      <w:r w:rsidR="00785D94">
        <w:rPr>
          <w:rFonts w:eastAsia="DFKai-SB" w:hint="eastAsia"/>
          <w:color w:val="FF0000"/>
        </w:rPr>
        <w:t>)</w:t>
      </w:r>
      <w:r w:rsidR="00785D94">
        <w:rPr>
          <w:rFonts w:eastAsia="DFKai-SB" w:hint="eastAsia"/>
          <w:color w:val="FF0000"/>
        </w:rPr>
        <w:t>及</w:t>
      </w:r>
      <w:r w:rsidR="003278E9">
        <w:rPr>
          <w:rFonts w:eastAsia="DFKai-SB" w:hint="eastAsia"/>
        </w:rPr>
        <w:t>線上視訊登錄</w:t>
      </w:r>
      <w:r w:rsidRPr="005C02BB">
        <w:rPr>
          <w:rFonts w:eastAsia="DFKai-SB"/>
        </w:rPr>
        <w:t>人數時，</w:t>
      </w:r>
      <w:r w:rsidR="000A5393" w:rsidRPr="005C02BB">
        <w:rPr>
          <w:rFonts w:eastAsia="DFKai-SB"/>
        </w:rPr>
        <w:t>主辦單位得限制每家公司</w:t>
      </w:r>
      <w:r w:rsidR="000A5393" w:rsidRPr="005C02BB">
        <w:rPr>
          <w:rFonts w:eastAsia="DFKai-SB"/>
        </w:rPr>
        <w:t>/</w:t>
      </w:r>
      <w:r w:rsidR="000A5393" w:rsidRPr="005C02BB">
        <w:rPr>
          <w:rFonts w:eastAsia="DFKai-SB"/>
        </w:rPr>
        <w:t>單位報名以</w:t>
      </w:r>
      <w:r w:rsidR="000A5393" w:rsidRPr="005C02BB">
        <w:rPr>
          <w:rFonts w:eastAsia="DFKai-SB"/>
        </w:rPr>
        <w:t>2</w:t>
      </w:r>
      <w:r w:rsidR="000A5393" w:rsidRPr="005C02BB">
        <w:rPr>
          <w:rFonts w:eastAsia="DFKai-SB"/>
        </w:rPr>
        <w:t>人為上限</w:t>
      </w:r>
      <w:r w:rsidRPr="005C02BB">
        <w:rPr>
          <w:rFonts w:eastAsia="DFKai-SB"/>
        </w:rPr>
        <w:t>。</w:t>
      </w:r>
      <w:bookmarkStart w:id="0" w:name="_GoBack"/>
      <w:bookmarkEnd w:id="0"/>
    </w:p>
    <w:p w14:paraId="1B21E2F5" w14:textId="240E3CEB" w:rsidR="001B3109" w:rsidRPr="001B3109" w:rsidRDefault="00503B58" w:rsidP="001B3109">
      <w:pPr>
        <w:pStyle w:val="ae"/>
        <w:numPr>
          <w:ilvl w:val="0"/>
          <w:numId w:val="8"/>
        </w:numPr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  <w:sz w:val="28"/>
          <w:szCs w:val="28"/>
        </w:rPr>
      </w:pPr>
      <w:r w:rsidRPr="005C02BB">
        <w:rPr>
          <w:rFonts w:eastAsia="DFKai-SB"/>
        </w:rPr>
        <w:t>主辦單位保留報名資格之最後審核權利。</w:t>
      </w:r>
    </w:p>
    <w:tbl>
      <w:tblPr>
        <w:tblW w:w="1044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33"/>
        <w:gridCol w:w="851"/>
        <w:gridCol w:w="992"/>
        <w:gridCol w:w="1417"/>
        <w:gridCol w:w="993"/>
        <w:gridCol w:w="1417"/>
        <w:gridCol w:w="284"/>
        <w:gridCol w:w="2659"/>
      </w:tblGrid>
      <w:tr w:rsidR="00785D94" w:rsidRPr="001B3109" w14:paraId="7C7FC406" w14:textId="64EE1D0A" w:rsidTr="00785D94">
        <w:trPr>
          <w:trHeight w:val="248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344F52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公司名稱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D3B2E4" w14:textId="77777777" w:rsidR="00785D94" w:rsidRPr="001B3109" w:rsidRDefault="00785D94" w:rsidP="00216B8F">
            <w:pPr>
              <w:widowControl/>
              <w:rPr>
                <w:rFonts w:ascii="Arial" w:hAnsi="Arial" w:cs="Arial"/>
                <w:kern w:val="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28DDA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統一編號</w:t>
            </w:r>
          </w:p>
        </w:tc>
        <w:tc>
          <w:tcPr>
            <w:tcW w:w="2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DCF701" w14:textId="77777777" w:rsidR="00785D94" w:rsidRPr="001B3109" w:rsidRDefault="00785D94" w:rsidP="00216B8F">
            <w:pPr>
              <w:widowControl/>
              <w:rPr>
                <w:rFonts w:ascii="Arial" w:hAnsi="Arial" w:cs="Arial"/>
                <w:kern w:val="0"/>
              </w:rPr>
            </w:pPr>
          </w:p>
        </w:tc>
      </w:tr>
      <w:tr w:rsidR="00785D94" w:rsidRPr="001B3109" w14:paraId="5454B55B" w14:textId="40FCAA32" w:rsidTr="00785D94">
        <w:trPr>
          <w:trHeight w:val="298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900FA1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公司地址</w:t>
            </w:r>
          </w:p>
        </w:tc>
        <w:tc>
          <w:tcPr>
            <w:tcW w:w="42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B475DE" w14:textId="77777777" w:rsidR="00785D94" w:rsidRPr="001B3109" w:rsidRDefault="00785D94" w:rsidP="00216B8F">
            <w:pPr>
              <w:widowControl/>
              <w:rPr>
                <w:rFonts w:ascii="Arial" w:hAnsi="Arial" w:cs="Arial"/>
                <w:kern w:val="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AB272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公司電話</w:t>
            </w:r>
          </w:p>
        </w:tc>
        <w:tc>
          <w:tcPr>
            <w:tcW w:w="29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1A08EC" w14:textId="77777777" w:rsidR="00785D94" w:rsidRPr="001B3109" w:rsidRDefault="00785D94" w:rsidP="00216B8F">
            <w:pPr>
              <w:widowControl/>
              <w:rPr>
                <w:rFonts w:ascii="Arial" w:hAnsi="Arial" w:cs="Arial"/>
                <w:kern w:val="0"/>
              </w:rPr>
            </w:pPr>
          </w:p>
        </w:tc>
      </w:tr>
      <w:tr w:rsidR="00785D94" w:rsidRPr="001B3109" w14:paraId="1D9EA4F7" w14:textId="59D50785" w:rsidTr="00785D94">
        <w:trPr>
          <w:trHeight w:val="18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BE4457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參加人員姓名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50A71B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職稱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27870E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分機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751287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DFKai-SB" w:cs="Arial" w:hint="eastAsia"/>
                <w:color w:val="000000"/>
                <w:kern w:val="24"/>
              </w:rPr>
              <w:t>行動電話</w:t>
            </w: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54BB35" w14:textId="77777777" w:rsidR="00785D94" w:rsidRPr="001B3109" w:rsidRDefault="00785D94" w:rsidP="00216B8F">
            <w:pPr>
              <w:widowControl/>
              <w:jc w:val="center"/>
              <w:textAlignment w:val="baseline"/>
              <w:rPr>
                <w:rFonts w:ascii="Arial" w:hAnsi="Arial" w:cs="Arial"/>
                <w:kern w:val="0"/>
              </w:rPr>
            </w:pPr>
            <w:r w:rsidRPr="001B3109">
              <w:rPr>
                <w:rFonts w:ascii="Calibri" w:eastAsia="DFKai-SB" w:hAnsi="Calibri" w:cs="Arial"/>
                <w:color w:val="000000"/>
                <w:kern w:val="24"/>
              </w:rPr>
              <w:t>E-mail</w:t>
            </w: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4BD"/>
          </w:tcPr>
          <w:p w14:paraId="5C8E6596" w14:textId="30AA8C48" w:rsidR="00785D94" w:rsidRPr="008843B9" w:rsidRDefault="00785D94" w:rsidP="00216B8F">
            <w:pPr>
              <w:widowControl/>
              <w:jc w:val="center"/>
              <w:textAlignment w:val="baseline"/>
              <w:rPr>
                <w:rFonts w:ascii="Calibri" w:eastAsia="DFKai-SB" w:hAnsi="Calibri" w:cs="Arial"/>
                <w:color w:val="FF0000"/>
                <w:kern w:val="24"/>
              </w:rPr>
            </w:pPr>
            <w:r w:rsidRPr="008843B9">
              <w:rPr>
                <w:rFonts w:ascii="Calibri" w:eastAsia="DFKai-SB" w:hAnsi="Calibri" w:cs="Arial" w:hint="eastAsia"/>
                <w:color w:val="FF0000"/>
                <w:kern w:val="24"/>
              </w:rPr>
              <w:t>參加</w:t>
            </w:r>
            <w:r w:rsidR="008843B9" w:rsidRPr="008843B9">
              <w:rPr>
                <w:rFonts w:ascii="Calibri" w:eastAsia="DFKai-SB" w:hAnsi="Calibri" w:cs="Arial" w:hint="eastAsia"/>
                <w:color w:val="FF0000"/>
                <w:kern w:val="24"/>
              </w:rPr>
              <w:t>現場實體會議</w:t>
            </w:r>
          </w:p>
        </w:tc>
      </w:tr>
      <w:tr w:rsidR="00785D94" w:rsidRPr="001B3109" w14:paraId="41230908" w14:textId="5DDC1763" w:rsidTr="00785D94">
        <w:trPr>
          <w:trHeight w:val="270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B60DC" w14:textId="77777777" w:rsidR="00785D94" w:rsidRPr="001B3109" w:rsidRDefault="00785D94" w:rsidP="00216B8F">
            <w:pPr>
              <w:widowControl/>
              <w:rPr>
                <w:rFonts w:ascii="Arial" w:hAnsi="Arial" w:cs="Arial"/>
                <w:kern w:val="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FBC8E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6144E3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9CA63B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A2299C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A2062" w14:textId="1CE8F6E7" w:rsidR="00785D94" w:rsidRPr="008843B9" w:rsidRDefault="008843B9" w:rsidP="00216B8F">
            <w:pPr>
              <w:widowControl/>
              <w:rPr>
                <w:rFonts w:ascii="DFKai-SB" w:eastAsia="DFKai-SB" w:hAnsi="DFKai-SB"/>
                <w:color w:val="FF0000"/>
                <w:kern w:val="0"/>
              </w:rPr>
            </w:pPr>
            <w:r w:rsidRPr="008843B9">
              <w:rPr>
                <w:rFonts w:asciiTheme="minorEastAsia" w:eastAsiaTheme="minorEastAsia" w:hAnsiTheme="minorEastAsia" w:hint="eastAsia"/>
                <w:color w:val="FF0000"/>
                <w:kern w:val="0"/>
              </w:rPr>
              <w:t xml:space="preserve"> </w:t>
            </w:r>
            <w:r w:rsidRPr="008843B9">
              <w:rPr>
                <w:rFonts w:ascii="DFKai-SB" w:eastAsia="DFKai-SB" w:hAnsi="DFKai-SB"/>
                <w:color w:val="FF0000"/>
                <w:kern w:val="0"/>
              </w:rPr>
              <w:t>□</w:t>
            </w:r>
            <w:r w:rsidRPr="008843B9">
              <w:rPr>
                <w:rFonts w:ascii="DFKai-SB" w:eastAsia="DFKai-SB" w:hAnsi="DFKai-SB" w:hint="eastAsia"/>
                <w:color w:val="FF0000"/>
                <w:kern w:val="0"/>
              </w:rPr>
              <w:t xml:space="preserve"> 是        </w:t>
            </w:r>
            <w:r w:rsidRPr="008843B9">
              <w:rPr>
                <w:rFonts w:ascii="DFKai-SB" w:eastAsia="DFKai-SB" w:hAnsi="DFKai-SB"/>
                <w:color w:val="FF0000"/>
                <w:kern w:val="0"/>
              </w:rPr>
              <w:t>□</w:t>
            </w:r>
            <w:r w:rsidRPr="008843B9">
              <w:rPr>
                <w:rFonts w:ascii="DFKai-SB" w:eastAsia="DFKai-SB" w:hAnsi="DFKai-SB" w:hint="eastAsia"/>
                <w:color w:val="FF0000"/>
                <w:kern w:val="0"/>
              </w:rPr>
              <w:t xml:space="preserve"> 否</w:t>
            </w:r>
          </w:p>
        </w:tc>
      </w:tr>
      <w:tr w:rsidR="00785D94" w:rsidRPr="001B3109" w14:paraId="1BE5ADE8" w14:textId="6B392D42" w:rsidTr="00785D94">
        <w:trPr>
          <w:trHeight w:val="221"/>
        </w:trPr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E5D0E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E4EA88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063467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53AD2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E573E" w14:textId="77777777" w:rsidR="00785D94" w:rsidRPr="001B3109" w:rsidRDefault="00785D94" w:rsidP="00216B8F">
            <w:pPr>
              <w:widowControl/>
              <w:rPr>
                <w:rFonts w:eastAsia="Times New Roman"/>
                <w:kern w:val="0"/>
              </w:rPr>
            </w:pPr>
          </w:p>
        </w:tc>
        <w:tc>
          <w:tcPr>
            <w:tcW w:w="2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A3F21" w14:textId="1E001645" w:rsidR="00785D94" w:rsidRPr="008843B9" w:rsidRDefault="008843B9" w:rsidP="00216B8F">
            <w:pPr>
              <w:widowControl/>
              <w:rPr>
                <w:rFonts w:eastAsia="Times New Roman"/>
                <w:color w:val="FF0000"/>
                <w:kern w:val="0"/>
              </w:rPr>
            </w:pPr>
            <w:r w:rsidRPr="008843B9">
              <w:rPr>
                <w:rFonts w:ascii="DFKai-SB" w:eastAsia="DFKai-SB" w:hAnsi="DFKai-SB" w:hint="eastAsia"/>
                <w:color w:val="FF0000"/>
                <w:kern w:val="0"/>
              </w:rPr>
              <w:t xml:space="preserve"> </w:t>
            </w:r>
            <w:r w:rsidRPr="008843B9">
              <w:rPr>
                <w:rFonts w:ascii="DFKai-SB" w:eastAsia="DFKai-SB" w:hAnsi="DFKai-SB"/>
                <w:color w:val="FF0000"/>
                <w:kern w:val="0"/>
              </w:rPr>
              <w:t>□</w:t>
            </w:r>
            <w:r w:rsidRPr="008843B9">
              <w:rPr>
                <w:rFonts w:ascii="DFKai-SB" w:eastAsia="DFKai-SB" w:hAnsi="DFKai-SB" w:hint="eastAsia"/>
                <w:color w:val="FF0000"/>
                <w:kern w:val="0"/>
              </w:rPr>
              <w:t xml:space="preserve"> 是        </w:t>
            </w:r>
            <w:r w:rsidRPr="008843B9">
              <w:rPr>
                <w:rFonts w:ascii="DFKai-SB" w:eastAsia="DFKai-SB" w:hAnsi="DFKai-SB"/>
                <w:color w:val="FF0000"/>
                <w:kern w:val="0"/>
              </w:rPr>
              <w:t>□</w:t>
            </w:r>
            <w:r w:rsidRPr="008843B9">
              <w:rPr>
                <w:rFonts w:ascii="DFKai-SB" w:eastAsia="DFKai-SB" w:hAnsi="DFKai-SB" w:hint="eastAsia"/>
                <w:color w:val="FF0000"/>
                <w:kern w:val="0"/>
              </w:rPr>
              <w:t xml:space="preserve"> 否</w:t>
            </w:r>
          </w:p>
        </w:tc>
      </w:tr>
    </w:tbl>
    <w:p w14:paraId="14FF4630" w14:textId="058A6E0B" w:rsidR="001B3109" w:rsidRDefault="001B3109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</w:p>
    <w:p w14:paraId="2AAC47D5" w14:textId="2E4C73D2" w:rsidR="00F94037" w:rsidRDefault="00F94037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</w:p>
    <w:p w14:paraId="46041708" w14:textId="25F45C48" w:rsidR="00F94037" w:rsidRDefault="00F94037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</w:p>
    <w:p w14:paraId="2A850FD9" w14:textId="4DBDBB91" w:rsidR="00F94037" w:rsidRDefault="00F94037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</w:p>
    <w:p w14:paraId="3A844825" w14:textId="7FD09944" w:rsidR="00F94037" w:rsidRDefault="00F94037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rPr>
          <w:rFonts w:eastAsia="DFKai-SB"/>
        </w:rPr>
      </w:pPr>
    </w:p>
    <w:p w14:paraId="20F8051F" w14:textId="6F1B0C5C" w:rsidR="000B1F7C" w:rsidRPr="005C02BB" w:rsidRDefault="00C56E32" w:rsidP="001B3109">
      <w:pPr>
        <w:pStyle w:val="ae"/>
        <w:pBdr>
          <w:bottom w:val="single" w:sz="6" w:space="10" w:color="auto"/>
        </w:pBdr>
        <w:adjustRightInd w:val="0"/>
        <w:snapToGrid w:val="0"/>
        <w:spacing w:line="300" w:lineRule="exact"/>
        <w:ind w:leftChars="0" w:rightChars="-69" w:right="-166"/>
        <w:jc w:val="center"/>
        <w:rPr>
          <w:rFonts w:eastAsia="DFKai-SB"/>
          <w:sz w:val="28"/>
          <w:szCs w:val="28"/>
        </w:rPr>
      </w:pPr>
      <w:r w:rsidRPr="005C02BB">
        <w:rPr>
          <w:rFonts w:eastAsia="DFKai-SB"/>
          <w:sz w:val="28"/>
          <w:szCs w:val="28"/>
        </w:rPr>
        <w:t>【</w:t>
      </w:r>
      <w:r w:rsidR="000E3E63" w:rsidRPr="005C02BB">
        <w:rPr>
          <w:rFonts w:eastAsia="DFKai-SB"/>
          <w:sz w:val="28"/>
          <w:szCs w:val="28"/>
        </w:rPr>
        <w:t>活動議程表</w:t>
      </w:r>
      <w:r w:rsidRPr="005C02BB">
        <w:rPr>
          <w:rFonts w:eastAsia="DFKai-SB"/>
          <w:sz w:val="28"/>
          <w:szCs w:val="28"/>
        </w:rPr>
        <w:t>】</w:t>
      </w:r>
    </w:p>
    <w:tbl>
      <w:tblPr>
        <w:tblpPr w:leftFromText="180" w:rightFromText="180" w:vertAnchor="text" w:horzAnchor="margin" w:tblpXSpec="center" w:tblpY="1"/>
        <w:tblW w:w="11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6525"/>
        <w:gridCol w:w="2557"/>
      </w:tblGrid>
      <w:tr w:rsidR="005C02BB" w:rsidRPr="005C02BB" w14:paraId="2670A1BB" w14:textId="77777777" w:rsidTr="000166A2">
        <w:trPr>
          <w:trHeight w:val="624"/>
        </w:trPr>
        <w:tc>
          <w:tcPr>
            <w:tcW w:w="1980" w:type="dxa"/>
            <w:shd w:val="clear" w:color="auto" w:fill="CCFFCC"/>
            <w:vAlign w:val="center"/>
          </w:tcPr>
          <w:p w14:paraId="65E94070" w14:textId="77777777" w:rsidR="00B82312" w:rsidRPr="005C02BB" w:rsidRDefault="00B82312" w:rsidP="00987C35">
            <w:pPr>
              <w:adjustRightInd w:val="0"/>
              <w:snapToGrid w:val="0"/>
              <w:spacing w:line="240" w:lineRule="atLeast"/>
              <w:ind w:leftChars="-131" w:left="1" w:rightChars="-69" w:right="-166" w:hangingChars="131" w:hanging="315"/>
              <w:jc w:val="center"/>
              <w:rPr>
                <w:rFonts w:eastAsia="DFKai-SB"/>
                <w:b/>
              </w:rPr>
            </w:pPr>
            <w:r w:rsidRPr="005C02BB">
              <w:rPr>
                <w:rFonts w:eastAsia="DFKai-SB"/>
                <w:b/>
              </w:rPr>
              <w:t>時</w:t>
            </w:r>
            <w:r w:rsidRPr="005C02BB">
              <w:rPr>
                <w:rFonts w:eastAsia="DFKai-SB"/>
                <w:b/>
              </w:rPr>
              <w:t xml:space="preserve">    </w:t>
            </w:r>
            <w:r w:rsidRPr="005C02BB">
              <w:rPr>
                <w:rFonts w:eastAsia="DFKai-SB"/>
                <w:b/>
              </w:rPr>
              <w:t>間</w:t>
            </w:r>
          </w:p>
        </w:tc>
        <w:tc>
          <w:tcPr>
            <w:tcW w:w="6525" w:type="dxa"/>
            <w:shd w:val="clear" w:color="auto" w:fill="CCFFCC"/>
            <w:vAlign w:val="center"/>
          </w:tcPr>
          <w:p w14:paraId="405A0226" w14:textId="77777777" w:rsidR="00B82312" w:rsidRPr="005C02BB" w:rsidRDefault="00B82312" w:rsidP="002535F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  <w:b/>
              </w:rPr>
            </w:pPr>
            <w:r w:rsidRPr="005C02BB">
              <w:rPr>
                <w:rFonts w:eastAsia="DFKai-SB"/>
                <w:b/>
              </w:rPr>
              <w:t>活動內容</w:t>
            </w:r>
            <w:r w:rsidRPr="005C02BB">
              <w:rPr>
                <w:rFonts w:eastAsia="DFKai-SB"/>
                <w:b/>
              </w:rPr>
              <w:t>/</w:t>
            </w:r>
            <w:r w:rsidRPr="005C02BB">
              <w:rPr>
                <w:rFonts w:eastAsia="DFKai-SB"/>
                <w:b/>
              </w:rPr>
              <w:t>講題</w:t>
            </w:r>
          </w:p>
        </w:tc>
        <w:tc>
          <w:tcPr>
            <w:tcW w:w="2557" w:type="dxa"/>
            <w:shd w:val="clear" w:color="auto" w:fill="CCFFCC"/>
            <w:vAlign w:val="center"/>
          </w:tcPr>
          <w:p w14:paraId="58113023" w14:textId="77777777" w:rsidR="00B82312" w:rsidRPr="005C02BB" w:rsidRDefault="00B82312" w:rsidP="002535F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  <w:b/>
              </w:rPr>
            </w:pPr>
            <w:r w:rsidRPr="005C02BB">
              <w:rPr>
                <w:rFonts w:eastAsia="DFKai-SB"/>
                <w:b/>
              </w:rPr>
              <w:t>講演</w:t>
            </w:r>
            <w:r w:rsidRPr="005C02BB">
              <w:rPr>
                <w:rFonts w:eastAsia="DFKai-SB"/>
                <w:b/>
              </w:rPr>
              <w:t>/</w:t>
            </w:r>
            <w:r w:rsidRPr="005C02BB">
              <w:rPr>
                <w:rFonts w:eastAsia="DFKai-SB"/>
                <w:b/>
              </w:rPr>
              <w:t>參與者</w:t>
            </w:r>
          </w:p>
        </w:tc>
      </w:tr>
      <w:tr w:rsidR="005C02BB" w:rsidRPr="005C02BB" w14:paraId="0A421A82" w14:textId="77777777" w:rsidTr="000166A2">
        <w:trPr>
          <w:trHeight w:val="624"/>
        </w:trPr>
        <w:tc>
          <w:tcPr>
            <w:tcW w:w="1980" w:type="dxa"/>
            <w:shd w:val="clear" w:color="auto" w:fill="FFFF99"/>
            <w:vAlign w:val="center"/>
          </w:tcPr>
          <w:p w14:paraId="49F955CE" w14:textId="4B6D0441" w:rsidR="00B82312" w:rsidRPr="005C02BB" w:rsidRDefault="00B82312" w:rsidP="00987C35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5C02BB">
              <w:rPr>
                <w:rFonts w:eastAsia="DFKai-SB"/>
              </w:rPr>
              <w:t>08</w:t>
            </w:r>
            <w:r w:rsidR="00AE5662" w:rsidRPr="005C02BB">
              <w:rPr>
                <w:rFonts w:eastAsia="DFKai-SB"/>
              </w:rPr>
              <w:t>:</w:t>
            </w:r>
            <w:r w:rsidR="00B01114" w:rsidRPr="005C02BB">
              <w:rPr>
                <w:rFonts w:eastAsia="DFKai-SB"/>
              </w:rPr>
              <w:t>30</w:t>
            </w:r>
            <w:r w:rsidR="00894F9C">
              <w:rPr>
                <w:rFonts w:eastAsia="DFKai-SB" w:hint="eastAsia"/>
              </w:rPr>
              <w:t xml:space="preserve"> </w:t>
            </w:r>
            <w:r w:rsidR="00B01114" w:rsidRPr="005C02BB">
              <w:rPr>
                <w:rFonts w:eastAsia="DFKai-SB"/>
              </w:rPr>
              <w:t>~</w:t>
            </w:r>
            <w:r w:rsidR="00894F9C">
              <w:rPr>
                <w:rFonts w:eastAsia="DFKai-SB" w:hint="eastAsia"/>
              </w:rPr>
              <w:t xml:space="preserve"> </w:t>
            </w:r>
            <w:r w:rsidR="001B3109">
              <w:rPr>
                <w:rFonts w:eastAsia="DFKai-SB"/>
              </w:rPr>
              <w:t>08</w:t>
            </w:r>
            <w:r w:rsidR="00AE5662" w:rsidRPr="005C02BB">
              <w:rPr>
                <w:rFonts w:eastAsia="DFKai-SB"/>
              </w:rPr>
              <w:t>:</w:t>
            </w:r>
            <w:r w:rsidR="001B3109">
              <w:rPr>
                <w:rFonts w:eastAsia="DFKai-SB"/>
              </w:rPr>
              <w:t>55</w:t>
            </w:r>
          </w:p>
        </w:tc>
        <w:tc>
          <w:tcPr>
            <w:tcW w:w="9082" w:type="dxa"/>
            <w:gridSpan w:val="2"/>
            <w:shd w:val="clear" w:color="auto" w:fill="FFFF99"/>
            <w:vAlign w:val="center"/>
          </w:tcPr>
          <w:p w14:paraId="7D5D95A0" w14:textId="77777777" w:rsidR="00B82312" w:rsidRPr="005C02BB" w:rsidRDefault="00B82312" w:rsidP="001B3109">
            <w:pPr>
              <w:adjustRightInd w:val="0"/>
              <w:snapToGrid w:val="0"/>
              <w:spacing w:line="240" w:lineRule="atLeast"/>
              <w:ind w:leftChars="-246" w:rightChars="-69" w:right="-166" w:hangingChars="246" w:hanging="590"/>
              <w:jc w:val="center"/>
              <w:rPr>
                <w:rFonts w:eastAsia="DFKai-SB"/>
              </w:rPr>
            </w:pPr>
            <w:r w:rsidRPr="005C02BB">
              <w:rPr>
                <w:rFonts w:eastAsia="DFKai-SB"/>
              </w:rPr>
              <w:t>報</w:t>
            </w:r>
            <w:r w:rsidRPr="005C02BB">
              <w:rPr>
                <w:rFonts w:eastAsia="DFKai-SB"/>
              </w:rPr>
              <w:t xml:space="preserve">    </w:t>
            </w:r>
            <w:r w:rsidRPr="005C02BB">
              <w:rPr>
                <w:rFonts w:eastAsia="DFKai-SB"/>
              </w:rPr>
              <w:t>到</w:t>
            </w:r>
          </w:p>
        </w:tc>
      </w:tr>
      <w:tr w:rsidR="005C02BB" w:rsidRPr="005C02BB" w14:paraId="00C5F204" w14:textId="77777777" w:rsidTr="000166A2">
        <w:trPr>
          <w:trHeight w:val="624"/>
        </w:trPr>
        <w:tc>
          <w:tcPr>
            <w:tcW w:w="1980" w:type="dxa"/>
            <w:shd w:val="clear" w:color="auto" w:fill="FFFF99"/>
            <w:vAlign w:val="center"/>
          </w:tcPr>
          <w:p w14:paraId="24FF989D" w14:textId="3E5DDA9E" w:rsidR="00CF4F86" w:rsidRPr="005C02BB" w:rsidRDefault="00CF4F86" w:rsidP="00987C35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5C02BB">
              <w:rPr>
                <w:rFonts w:eastAsia="DFKai-SB"/>
              </w:rPr>
              <w:t>08</w:t>
            </w:r>
            <w:r w:rsidR="00AE5662" w:rsidRPr="005C02BB">
              <w:rPr>
                <w:rFonts w:eastAsia="DFKai-SB"/>
              </w:rPr>
              <w:t>:</w:t>
            </w:r>
            <w:r w:rsidRPr="005C02BB">
              <w:rPr>
                <w:rFonts w:eastAsia="DFKai-SB"/>
              </w:rPr>
              <w:t>55</w:t>
            </w:r>
            <w:r w:rsidR="00894F9C">
              <w:rPr>
                <w:rFonts w:eastAsia="DFKai-SB" w:hint="eastAsia"/>
              </w:rPr>
              <w:t xml:space="preserve"> </w:t>
            </w:r>
            <w:r w:rsidRPr="005C02BB">
              <w:rPr>
                <w:rFonts w:eastAsia="DFKai-SB"/>
              </w:rPr>
              <w:t>~</w:t>
            </w:r>
            <w:r w:rsidR="00894F9C">
              <w:rPr>
                <w:rFonts w:eastAsia="DFKai-SB" w:hint="eastAsia"/>
              </w:rPr>
              <w:t xml:space="preserve"> </w:t>
            </w:r>
            <w:r w:rsidRPr="005C02BB">
              <w:rPr>
                <w:rFonts w:eastAsia="DFKai-SB"/>
              </w:rPr>
              <w:t>09</w:t>
            </w:r>
            <w:r w:rsidR="00AE5662" w:rsidRPr="005C02BB">
              <w:rPr>
                <w:rFonts w:eastAsia="DFKai-SB"/>
              </w:rPr>
              <w:t>:</w:t>
            </w:r>
            <w:r w:rsidRPr="005C02BB">
              <w:rPr>
                <w:rFonts w:eastAsia="DFKai-SB"/>
              </w:rPr>
              <w:t>00</w:t>
            </w:r>
          </w:p>
        </w:tc>
        <w:tc>
          <w:tcPr>
            <w:tcW w:w="9082" w:type="dxa"/>
            <w:gridSpan w:val="2"/>
            <w:shd w:val="clear" w:color="auto" w:fill="FFFF99"/>
            <w:vAlign w:val="center"/>
          </w:tcPr>
          <w:p w14:paraId="7C8E7907" w14:textId="77777777" w:rsidR="00CF4F86" w:rsidRPr="005C02BB" w:rsidRDefault="00CF4F86" w:rsidP="001B3109">
            <w:pPr>
              <w:adjustRightInd w:val="0"/>
              <w:snapToGrid w:val="0"/>
              <w:spacing w:line="240" w:lineRule="atLeast"/>
              <w:ind w:leftChars="-246" w:rightChars="-69" w:right="-166" w:hangingChars="246" w:hanging="590"/>
              <w:jc w:val="center"/>
              <w:rPr>
                <w:rFonts w:eastAsia="DFKai-SB"/>
              </w:rPr>
            </w:pPr>
            <w:r w:rsidRPr="005C02BB">
              <w:rPr>
                <w:rFonts w:eastAsia="DFKai-SB"/>
              </w:rPr>
              <w:t>開場致詞</w:t>
            </w:r>
          </w:p>
        </w:tc>
      </w:tr>
      <w:tr w:rsidR="005C02BB" w:rsidRPr="005C02BB" w14:paraId="06CBF566" w14:textId="77777777" w:rsidTr="000166A2">
        <w:trPr>
          <w:trHeight w:val="624"/>
        </w:trPr>
        <w:tc>
          <w:tcPr>
            <w:tcW w:w="1980" w:type="dxa"/>
            <w:vAlign w:val="center"/>
          </w:tcPr>
          <w:p w14:paraId="44E2294B" w14:textId="732446EC" w:rsidR="003B0197" w:rsidRPr="000C56EA" w:rsidRDefault="003B0197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0C56EA">
              <w:rPr>
                <w:rFonts w:eastAsia="DFKai-SB"/>
              </w:rPr>
              <w:t>0</w:t>
            </w:r>
            <w:r w:rsidR="00502B7A" w:rsidRPr="000C56EA">
              <w:rPr>
                <w:rFonts w:eastAsia="DFKai-SB"/>
              </w:rPr>
              <w:t>9</w:t>
            </w:r>
            <w:r w:rsidR="00AE5662" w:rsidRPr="000C56EA">
              <w:rPr>
                <w:rFonts w:eastAsia="DFKai-SB"/>
              </w:rPr>
              <w:t>:</w:t>
            </w:r>
            <w:r w:rsidR="00502B7A" w:rsidRPr="000C56EA">
              <w:rPr>
                <w:rFonts w:eastAsia="DFKai-SB"/>
              </w:rPr>
              <w:t>00</w:t>
            </w:r>
            <w:r w:rsidR="00894F9C"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~</w:t>
            </w:r>
            <w:r w:rsidR="00894F9C"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0</w:t>
            </w:r>
            <w:r w:rsidR="00502B7A" w:rsidRPr="000C56EA">
              <w:rPr>
                <w:rFonts w:eastAsia="DFKai-SB"/>
              </w:rPr>
              <w:t>9</w:t>
            </w:r>
            <w:r w:rsidR="00AE5662" w:rsidRPr="000C56EA">
              <w:rPr>
                <w:rFonts w:eastAsia="DFKai-SB"/>
              </w:rPr>
              <w:t>:</w:t>
            </w:r>
            <w:r w:rsidR="00502B7A" w:rsidRPr="000C56EA">
              <w:rPr>
                <w:rFonts w:eastAsia="DFKai-SB"/>
              </w:rPr>
              <w:t>4</w:t>
            </w:r>
            <w:r w:rsidR="005A7B01" w:rsidRPr="000C56EA">
              <w:rPr>
                <w:rFonts w:eastAsia="DFKai-SB"/>
              </w:rPr>
              <w:t>5</w:t>
            </w:r>
          </w:p>
        </w:tc>
        <w:tc>
          <w:tcPr>
            <w:tcW w:w="6525" w:type="dxa"/>
            <w:vAlign w:val="center"/>
          </w:tcPr>
          <w:p w14:paraId="2982271B" w14:textId="7E039BC8" w:rsidR="003B0197" w:rsidRPr="000C56EA" w:rsidRDefault="00BB370E" w:rsidP="004B721F">
            <w:pPr>
              <w:widowControl/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BB370E">
              <w:rPr>
                <w:rFonts w:eastAsia="DFKai-SB" w:hint="eastAsia"/>
              </w:rPr>
              <w:t xml:space="preserve">Ansys </w:t>
            </w:r>
            <w:r w:rsidRPr="00BB370E">
              <w:rPr>
                <w:rFonts w:eastAsia="DFKai-SB" w:hint="eastAsia"/>
              </w:rPr>
              <w:t>在</w:t>
            </w:r>
            <w:r w:rsidRPr="00BB370E">
              <w:rPr>
                <w:rFonts w:eastAsia="DFKai-SB" w:hint="eastAsia"/>
              </w:rPr>
              <w:t xml:space="preserve"> EMC </w:t>
            </w:r>
            <w:r w:rsidRPr="00BB370E">
              <w:rPr>
                <w:rFonts w:eastAsia="DFKai-SB" w:hint="eastAsia"/>
              </w:rPr>
              <w:t>分析中的應用：從設計到驗證</w:t>
            </w:r>
          </w:p>
        </w:tc>
        <w:tc>
          <w:tcPr>
            <w:tcW w:w="2557" w:type="dxa"/>
            <w:vAlign w:val="center"/>
          </w:tcPr>
          <w:p w14:paraId="3799151E" w14:textId="13D53813" w:rsidR="003B0197" w:rsidRPr="00875512" w:rsidRDefault="00875512" w:rsidP="002535F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虎門科技股份有限公司</w:t>
            </w:r>
            <w:r>
              <w:rPr>
                <w:rFonts w:eastAsia="DFKai-SB"/>
              </w:rPr>
              <w:br/>
            </w:r>
            <w:r w:rsidR="00273D27" w:rsidRPr="00273D27">
              <w:rPr>
                <w:rFonts w:eastAsia="DFKai-SB" w:hint="eastAsia"/>
              </w:rPr>
              <w:t>潘俊良</w:t>
            </w:r>
            <w:r w:rsidR="00273D27">
              <w:rPr>
                <w:rFonts w:eastAsia="DFKai-SB" w:hint="eastAsia"/>
              </w:rPr>
              <w:t xml:space="preserve"> </w:t>
            </w:r>
            <w:r w:rsidR="00D2323A" w:rsidRPr="00D2323A">
              <w:rPr>
                <w:rFonts w:eastAsia="DFKai-SB" w:hint="eastAsia"/>
              </w:rPr>
              <w:t>技術</w:t>
            </w:r>
            <w:r w:rsidR="00745B25">
              <w:rPr>
                <w:rFonts w:eastAsia="DFKai-SB" w:hint="eastAsia"/>
              </w:rPr>
              <w:t>副理</w:t>
            </w:r>
          </w:p>
        </w:tc>
      </w:tr>
      <w:tr w:rsidR="005C02BB" w:rsidRPr="005C02BB" w14:paraId="3E0483DC" w14:textId="77777777" w:rsidTr="000166A2">
        <w:trPr>
          <w:trHeight w:val="624"/>
        </w:trPr>
        <w:tc>
          <w:tcPr>
            <w:tcW w:w="1980" w:type="dxa"/>
            <w:vAlign w:val="center"/>
          </w:tcPr>
          <w:p w14:paraId="5991EC4C" w14:textId="445F8C17" w:rsidR="003B0197" w:rsidRPr="000C56EA" w:rsidRDefault="00502B7A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0C56EA">
              <w:rPr>
                <w:rFonts w:eastAsia="DFKai-SB"/>
              </w:rPr>
              <w:t>09</w:t>
            </w:r>
            <w:r w:rsidR="00AE5662" w:rsidRPr="000C56EA">
              <w:rPr>
                <w:rFonts w:eastAsia="DFKai-SB"/>
              </w:rPr>
              <w:t>:</w:t>
            </w:r>
            <w:r w:rsidRPr="000C56EA">
              <w:rPr>
                <w:rFonts w:eastAsia="DFKai-SB"/>
              </w:rPr>
              <w:t>4</w:t>
            </w:r>
            <w:r w:rsidR="005A7B01" w:rsidRPr="000C56EA">
              <w:rPr>
                <w:rFonts w:eastAsia="DFKai-SB"/>
              </w:rPr>
              <w:t>5</w:t>
            </w:r>
            <w:r w:rsidR="00894F9C"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~</w:t>
            </w:r>
            <w:r w:rsidR="00894F9C"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10</w:t>
            </w:r>
            <w:r w:rsidR="00AE5662" w:rsidRPr="000C56EA">
              <w:rPr>
                <w:rFonts w:eastAsia="DFKai-SB"/>
              </w:rPr>
              <w:t>:</w:t>
            </w:r>
            <w:r w:rsidR="005A7B01" w:rsidRPr="000C56EA">
              <w:rPr>
                <w:rFonts w:eastAsia="DFKai-SB"/>
              </w:rPr>
              <w:t>3</w:t>
            </w:r>
            <w:r w:rsidRPr="000C56EA">
              <w:rPr>
                <w:rFonts w:eastAsia="DFKai-SB"/>
              </w:rPr>
              <w:t>0</w:t>
            </w:r>
          </w:p>
        </w:tc>
        <w:tc>
          <w:tcPr>
            <w:tcW w:w="6525" w:type="dxa"/>
            <w:vAlign w:val="center"/>
          </w:tcPr>
          <w:p w14:paraId="4E22F9D3" w14:textId="62179A8D" w:rsidR="003B0197" w:rsidRPr="005D30DE" w:rsidRDefault="00236924" w:rsidP="005952F0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236924">
              <w:rPr>
                <w:rFonts w:eastAsia="DFKai-SB" w:hint="eastAsia"/>
              </w:rPr>
              <w:t xml:space="preserve">PCB </w:t>
            </w:r>
            <w:r w:rsidRPr="00236924">
              <w:rPr>
                <w:rFonts w:eastAsia="DFKai-SB" w:hint="eastAsia"/>
              </w:rPr>
              <w:t>設計中的</w:t>
            </w:r>
            <w:r w:rsidRPr="00236924">
              <w:rPr>
                <w:rFonts w:eastAsia="DFKai-SB" w:hint="eastAsia"/>
              </w:rPr>
              <w:t xml:space="preserve"> EMC </w:t>
            </w:r>
            <w:r w:rsidRPr="00236924">
              <w:rPr>
                <w:rFonts w:eastAsia="DFKai-SB" w:hint="eastAsia"/>
              </w:rPr>
              <w:t>挑戰</w:t>
            </w:r>
          </w:p>
        </w:tc>
        <w:tc>
          <w:tcPr>
            <w:tcW w:w="2557" w:type="dxa"/>
            <w:vAlign w:val="center"/>
          </w:tcPr>
          <w:p w14:paraId="04A160A0" w14:textId="77D0F4C6" w:rsidR="003B0197" w:rsidRPr="006D6CA7" w:rsidRDefault="00875512" w:rsidP="005952F0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  <w:strike/>
                <w:color w:val="FF0000"/>
              </w:rPr>
            </w:pPr>
            <w:r>
              <w:rPr>
                <w:rFonts w:eastAsia="DFKai-SB" w:hint="eastAsia"/>
              </w:rPr>
              <w:t>虎門科技股份有限公司</w:t>
            </w:r>
            <w:r w:rsidR="00273D27">
              <w:rPr>
                <w:rFonts w:eastAsia="DFKai-SB"/>
              </w:rPr>
              <w:br/>
            </w:r>
            <w:r w:rsidR="00C17765" w:rsidRPr="00C17765">
              <w:rPr>
                <w:rFonts w:eastAsia="DFKai-SB" w:hint="eastAsia"/>
              </w:rPr>
              <w:t>洪敬傑</w:t>
            </w:r>
            <w:r w:rsidR="00C17765">
              <w:rPr>
                <w:rFonts w:eastAsia="DFKai-SB" w:hint="eastAsia"/>
              </w:rPr>
              <w:t xml:space="preserve"> </w:t>
            </w:r>
            <w:r w:rsidR="00C17765" w:rsidRPr="00D2323A">
              <w:rPr>
                <w:rFonts w:eastAsia="DFKai-SB" w:hint="eastAsia"/>
              </w:rPr>
              <w:t>技術工程師</w:t>
            </w:r>
          </w:p>
        </w:tc>
      </w:tr>
      <w:tr w:rsidR="00F94037" w:rsidRPr="005C02BB" w14:paraId="20817CFA" w14:textId="77777777" w:rsidTr="00867E15">
        <w:trPr>
          <w:trHeight w:val="624"/>
        </w:trPr>
        <w:tc>
          <w:tcPr>
            <w:tcW w:w="11062" w:type="dxa"/>
            <w:gridSpan w:val="3"/>
            <w:vAlign w:val="center"/>
          </w:tcPr>
          <w:p w14:paraId="44F25A5D" w14:textId="361AB074" w:rsidR="00F94037" w:rsidRDefault="00174266" w:rsidP="005952F0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交流時間</w:t>
            </w:r>
          </w:p>
        </w:tc>
      </w:tr>
      <w:tr w:rsidR="005C02BB" w:rsidRPr="005C02BB" w14:paraId="47BF108F" w14:textId="77777777" w:rsidTr="000166A2">
        <w:trPr>
          <w:trHeight w:val="624"/>
        </w:trPr>
        <w:tc>
          <w:tcPr>
            <w:tcW w:w="1980" w:type="dxa"/>
            <w:vAlign w:val="center"/>
          </w:tcPr>
          <w:p w14:paraId="29978175" w14:textId="65BD60E0" w:rsidR="003B0197" w:rsidRPr="000C56EA" w:rsidRDefault="00502B7A" w:rsidP="00F94037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0C56EA">
              <w:rPr>
                <w:rFonts w:eastAsia="DFKai-SB"/>
              </w:rPr>
              <w:t>10</w:t>
            </w:r>
            <w:r w:rsidR="00AE5662" w:rsidRPr="000C56EA">
              <w:rPr>
                <w:rFonts w:eastAsia="DFKai-SB"/>
              </w:rPr>
              <w:t>:</w:t>
            </w:r>
            <w:r w:rsidR="00F94037">
              <w:rPr>
                <w:rFonts w:eastAsia="DFKai-SB"/>
              </w:rPr>
              <w:t>45</w:t>
            </w:r>
            <w:r w:rsidRPr="000C56EA">
              <w:rPr>
                <w:rFonts w:eastAsia="DFKai-SB"/>
              </w:rPr>
              <w:t>~</w:t>
            </w:r>
            <w:r w:rsidR="00894F9C"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1</w:t>
            </w:r>
            <w:r w:rsidR="00F94037">
              <w:rPr>
                <w:rFonts w:eastAsia="DFKai-SB" w:hint="eastAsia"/>
              </w:rPr>
              <w:t>1</w:t>
            </w:r>
            <w:r w:rsidR="00AE5662" w:rsidRPr="000C56EA">
              <w:rPr>
                <w:rFonts w:eastAsia="DFKai-SB"/>
              </w:rPr>
              <w:t>:</w:t>
            </w:r>
            <w:r w:rsidR="00F94037">
              <w:rPr>
                <w:rFonts w:eastAsia="DFKai-SB" w:hint="eastAsia"/>
              </w:rPr>
              <w:t>0</w:t>
            </w:r>
            <w:r w:rsidR="00F94037">
              <w:rPr>
                <w:rFonts w:eastAsia="DFKai-SB"/>
              </w:rPr>
              <w:t>0</w:t>
            </w:r>
          </w:p>
        </w:tc>
        <w:tc>
          <w:tcPr>
            <w:tcW w:w="6525" w:type="dxa"/>
            <w:vAlign w:val="center"/>
          </w:tcPr>
          <w:p w14:paraId="344E2ABD" w14:textId="03F0D5AD" w:rsidR="003B0197" w:rsidRPr="000C56EA" w:rsidRDefault="00F94037" w:rsidP="00A96F4D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綠能車載通訊系統暨關鍵組件之先進高抗擾天線技術</w:t>
            </w:r>
          </w:p>
        </w:tc>
        <w:tc>
          <w:tcPr>
            <w:tcW w:w="2557" w:type="dxa"/>
            <w:vAlign w:val="center"/>
          </w:tcPr>
          <w:p w14:paraId="310C8109" w14:textId="49AF9A4D" w:rsidR="003B0197" w:rsidRPr="000C56EA" w:rsidRDefault="00F94037" w:rsidP="00A96F4D">
            <w:pPr>
              <w:adjustRightInd w:val="0"/>
              <w:snapToGrid w:val="0"/>
              <w:spacing w:line="240" w:lineRule="atLeast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 xml:space="preserve"> </w:t>
            </w:r>
            <w:r w:rsidRPr="00F94037">
              <w:rPr>
                <w:rFonts w:eastAsia="DFKai-SB" w:hint="eastAsia"/>
              </w:rPr>
              <w:t>元智大學</w:t>
            </w:r>
          </w:p>
        </w:tc>
      </w:tr>
      <w:tr w:rsidR="005A7B01" w:rsidRPr="005C02BB" w14:paraId="7B9ADBE7" w14:textId="77777777" w:rsidTr="000166A2">
        <w:trPr>
          <w:trHeight w:val="624"/>
        </w:trPr>
        <w:tc>
          <w:tcPr>
            <w:tcW w:w="1980" w:type="dxa"/>
            <w:vAlign w:val="center"/>
          </w:tcPr>
          <w:p w14:paraId="07EB1312" w14:textId="2FD2D499" w:rsidR="005A7B01" w:rsidRPr="000C56EA" w:rsidRDefault="005A7B01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 w:rsidRPr="000C56EA">
              <w:rPr>
                <w:rFonts w:eastAsia="DFKai-SB"/>
              </w:rPr>
              <w:t>1</w:t>
            </w:r>
            <w:r w:rsidR="00F94037">
              <w:rPr>
                <w:rFonts w:eastAsia="DFKai-SB" w:hint="eastAsia"/>
              </w:rPr>
              <w:t>1</w:t>
            </w:r>
            <w:r w:rsidRPr="000C56EA">
              <w:rPr>
                <w:rFonts w:eastAsia="DFKai-SB"/>
              </w:rPr>
              <w:t>:</w:t>
            </w:r>
            <w:r w:rsidR="00F94037">
              <w:rPr>
                <w:rFonts w:eastAsia="DFKai-SB" w:hint="eastAsia"/>
              </w:rPr>
              <w:t>05</w:t>
            </w:r>
            <w:r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~</w:t>
            </w:r>
            <w:r w:rsidRPr="000C56EA">
              <w:rPr>
                <w:rFonts w:eastAsia="DFKai-SB" w:hint="eastAsia"/>
              </w:rPr>
              <w:t xml:space="preserve"> </w:t>
            </w:r>
            <w:r w:rsidRPr="000C56EA">
              <w:rPr>
                <w:rFonts w:eastAsia="DFKai-SB"/>
              </w:rPr>
              <w:t>1</w:t>
            </w:r>
            <w:r w:rsidR="00F94037">
              <w:rPr>
                <w:rFonts w:eastAsia="DFKai-SB" w:hint="eastAsia"/>
              </w:rPr>
              <w:t>1</w:t>
            </w:r>
            <w:r w:rsidRPr="000C56EA">
              <w:rPr>
                <w:rFonts w:eastAsia="DFKai-SB"/>
              </w:rPr>
              <w:t>:</w:t>
            </w:r>
            <w:r w:rsidR="00F94037">
              <w:rPr>
                <w:rFonts w:eastAsia="DFKai-SB"/>
              </w:rPr>
              <w:t>15</w:t>
            </w:r>
          </w:p>
        </w:tc>
        <w:tc>
          <w:tcPr>
            <w:tcW w:w="6525" w:type="dxa"/>
            <w:vAlign w:val="center"/>
          </w:tcPr>
          <w:p w14:paraId="22EB23CE" w14:textId="77777777" w:rsidR="00F94037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應用於電動載具系統之微控制器核心架構設計</w:t>
            </w:r>
            <w:r w:rsidRPr="00F94037">
              <w:rPr>
                <w:rFonts w:eastAsia="DFKai-SB" w:hint="eastAsia"/>
              </w:rPr>
              <w:t>-</w:t>
            </w:r>
          </w:p>
          <w:p w14:paraId="2C5C4D5D" w14:textId="6BF38C3E" w:rsidR="005A7B01" w:rsidRPr="000C56EA" w:rsidRDefault="00F94037" w:rsidP="00AE7EB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電動載具晶片系統實現</w:t>
            </w:r>
          </w:p>
        </w:tc>
        <w:tc>
          <w:tcPr>
            <w:tcW w:w="2557" w:type="dxa"/>
            <w:vAlign w:val="center"/>
          </w:tcPr>
          <w:p w14:paraId="5A80005D" w14:textId="779A925E" w:rsidR="005A7B01" w:rsidRPr="000C56EA" w:rsidRDefault="00F94037" w:rsidP="00DF12C5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海洋大學</w:t>
            </w:r>
          </w:p>
        </w:tc>
      </w:tr>
      <w:tr w:rsidR="00F94037" w:rsidRPr="005C02BB" w14:paraId="68586A6D" w14:textId="77777777" w:rsidTr="00F960FE">
        <w:trPr>
          <w:trHeight w:val="624"/>
        </w:trPr>
        <w:tc>
          <w:tcPr>
            <w:tcW w:w="1980" w:type="dxa"/>
            <w:shd w:val="clear" w:color="auto" w:fill="FFFFFF"/>
            <w:vAlign w:val="center"/>
          </w:tcPr>
          <w:p w14:paraId="595434E8" w14:textId="60A3F695" w:rsidR="00F94037" w:rsidRPr="000C56EA" w:rsidRDefault="00F94037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11:</w:t>
            </w:r>
            <w:r w:rsidR="00174266">
              <w:rPr>
                <w:rFonts w:eastAsia="DFKai-SB" w:hint="eastAsia"/>
              </w:rPr>
              <w:t>15</w:t>
            </w:r>
            <w:r>
              <w:rPr>
                <w:rFonts w:eastAsia="DFKai-SB" w:hint="eastAsia"/>
              </w:rPr>
              <w:t xml:space="preserve"> ~ 11:30 </w:t>
            </w:r>
          </w:p>
        </w:tc>
        <w:tc>
          <w:tcPr>
            <w:tcW w:w="6525" w:type="dxa"/>
            <w:shd w:val="clear" w:color="auto" w:fill="FFFFFF"/>
            <w:vAlign w:val="center"/>
          </w:tcPr>
          <w:p w14:paraId="647B6A3C" w14:textId="063BBF54" w:rsidR="00F94037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智能近場檢測技術於綠能載具系統之量測整合技術發展</w:t>
            </w:r>
            <w:r>
              <w:rPr>
                <w:rFonts w:eastAsia="DFKai-SB"/>
              </w:rPr>
              <w:t>–</w:t>
            </w:r>
          </w:p>
          <w:p w14:paraId="4B80D6EB" w14:textId="77777777" w:rsidR="00F94037" w:rsidRDefault="00F94037" w:rsidP="00F960FE">
            <w:pPr>
              <w:adjustRightInd w:val="0"/>
              <w:snapToGrid w:val="0"/>
              <w:spacing w:line="240" w:lineRule="atLeast"/>
              <w:ind w:rightChars="-69" w:right="-166"/>
              <w:rPr>
                <w:rFonts w:eastAsia="DFKai-SB"/>
              </w:rPr>
            </w:pPr>
            <w:r>
              <w:rPr>
                <w:rFonts w:eastAsia="DFKai-SB" w:hint="eastAsia"/>
              </w:rPr>
              <w:t xml:space="preserve">   </w:t>
            </w:r>
            <w:r w:rsidRPr="00F94037">
              <w:rPr>
                <w:rFonts w:eastAsia="DFKai-SB" w:hint="eastAsia"/>
              </w:rPr>
              <w:t>電動載具晶片系統實現現</w:t>
            </w:r>
            <w:r w:rsidRPr="00F94037">
              <w:rPr>
                <w:rFonts w:eastAsia="DFKai-SB" w:hint="eastAsia"/>
              </w:rPr>
              <w:t xml:space="preserve"> -EMS</w:t>
            </w:r>
            <w:r w:rsidRPr="00F94037">
              <w:rPr>
                <w:rFonts w:eastAsia="DFKai-SB" w:hint="eastAsia"/>
              </w:rPr>
              <w:t>近場檢測環境應用於環</w:t>
            </w:r>
          </w:p>
          <w:p w14:paraId="0E7E9947" w14:textId="0EFADFB8" w:rsidR="00F94037" w:rsidRPr="000C56EA" w:rsidRDefault="00F94037" w:rsidP="00F960FE">
            <w:pPr>
              <w:adjustRightInd w:val="0"/>
              <w:snapToGrid w:val="0"/>
              <w:spacing w:line="240" w:lineRule="atLeast"/>
              <w:ind w:rightChars="-69" w:right="-166"/>
              <w:rPr>
                <w:rFonts w:eastAsia="DFKai-SB"/>
              </w:rPr>
            </w:pPr>
            <w:r>
              <w:rPr>
                <w:rFonts w:eastAsia="DFKai-SB" w:hint="eastAsia"/>
              </w:rPr>
              <w:t xml:space="preserve">   </w:t>
            </w:r>
            <w:r w:rsidRPr="00F94037">
              <w:rPr>
                <w:rFonts w:eastAsia="DFKai-SB" w:hint="eastAsia"/>
              </w:rPr>
              <w:t>境干擾測試及解決方案驗證</w:t>
            </w:r>
          </w:p>
        </w:tc>
        <w:tc>
          <w:tcPr>
            <w:tcW w:w="2557" w:type="dxa"/>
            <w:shd w:val="clear" w:color="auto" w:fill="FFFFFF"/>
            <w:vAlign w:val="center"/>
          </w:tcPr>
          <w:p w14:paraId="29CAE8F9" w14:textId="5298B555" w:rsidR="00F94037" w:rsidRPr="000C56EA" w:rsidRDefault="00F94037" w:rsidP="00AE7EB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高雄大學</w:t>
            </w:r>
            <w:r w:rsidRPr="00F94037">
              <w:rPr>
                <w:rFonts w:eastAsia="DFKai-SB" w:hint="eastAsia"/>
              </w:rPr>
              <w:t xml:space="preserve"> </w:t>
            </w:r>
          </w:p>
        </w:tc>
      </w:tr>
      <w:tr w:rsidR="00F94037" w:rsidRPr="005C02BB" w14:paraId="04709F82" w14:textId="77777777" w:rsidTr="00F94037">
        <w:trPr>
          <w:trHeight w:val="624"/>
        </w:trPr>
        <w:tc>
          <w:tcPr>
            <w:tcW w:w="1980" w:type="dxa"/>
            <w:shd w:val="clear" w:color="auto" w:fill="FFFFFF"/>
            <w:vAlign w:val="center"/>
          </w:tcPr>
          <w:p w14:paraId="0D1233C5" w14:textId="677DD505" w:rsidR="00F94037" w:rsidRDefault="00F94037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11:</w:t>
            </w:r>
            <w:r w:rsidR="00174266">
              <w:rPr>
                <w:rFonts w:eastAsia="DFKai-SB" w:hint="eastAsia"/>
              </w:rPr>
              <w:t>30 ~ 11:4</w:t>
            </w:r>
            <w:r>
              <w:rPr>
                <w:rFonts w:eastAsia="DFKai-SB" w:hint="eastAsia"/>
              </w:rPr>
              <w:t>5</w:t>
            </w:r>
          </w:p>
        </w:tc>
        <w:tc>
          <w:tcPr>
            <w:tcW w:w="6525" w:type="dxa"/>
            <w:shd w:val="clear" w:color="auto" w:fill="FFFFFF"/>
            <w:vAlign w:val="center"/>
          </w:tcPr>
          <w:p w14:paraId="7A4939AF" w14:textId="77777777" w:rsidR="00F94037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人工智慧進行綠能電動載具內部行為之電磁資訊外洩分析</w:t>
            </w:r>
            <w:r w:rsidRPr="00F94037">
              <w:rPr>
                <w:rFonts w:eastAsia="DFKai-SB" w:hint="eastAsia"/>
              </w:rPr>
              <w:t>-</w:t>
            </w:r>
          </w:p>
          <w:p w14:paraId="0E58D28E" w14:textId="4DAD0488" w:rsidR="00F94037" w:rsidRPr="000C56EA" w:rsidRDefault="00F94037" w:rsidP="00AE7EB3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連續時間多點自動化複雜電磁側漏深度神經網路</w:t>
            </w:r>
          </w:p>
        </w:tc>
        <w:tc>
          <w:tcPr>
            <w:tcW w:w="2557" w:type="dxa"/>
            <w:shd w:val="clear" w:color="auto" w:fill="FFFFFF"/>
            <w:vAlign w:val="center"/>
          </w:tcPr>
          <w:p w14:paraId="009237BB" w14:textId="47714FC7" w:rsidR="00F94037" w:rsidRPr="000C56EA" w:rsidRDefault="00F94037" w:rsidP="00DF12C5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 xml:space="preserve"> </w:t>
            </w:r>
            <w:r w:rsidRPr="00F94037">
              <w:rPr>
                <w:rFonts w:eastAsia="DFKai-SB" w:hint="eastAsia"/>
              </w:rPr>
              <w:t>逢甲大學</w:t>
            </w:r>
          </w:p>
        </w:tc>
      </w:tr>
      <w:tr w:rsidR="00F94037" w:rsidRPr="005C02BB" w14:paraId="1FC31248" w14:textId="77777777" w:rsidTr="00F94037">
        <w:trPr>
          <w:trHeight w:val="624"/>
        </w:trPr>
        <w:tc>
          <w:tcPr>
            <w:tcW w:w="1980" w:type="dxa"/>
            <w:shd w:val="clear" w:color="auto" w:fill="FFFFFF"/>
            <w:vAlign w:val="center"/>
          </w:tcPr>
          <w:p w14:paraId="75E7C343" w14:textId="02AFC105" w:rsidR="00F94037" w:rsidRDefault="00F94037" w:rsidP="005A7B01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11</w:t>
            </w:r>
            <w:r>
              <w:rPr>
                <w:rFonts w:eastAsia="DFKai-SB"/>
              </w:rPr>
              <w:t>:</w:t>
            </w:r>
            <w:r w:rsidR="00174266">
              <w:rPr>
                <w:rFonts w:eastAsia="DFKai-SB" w:hint="eastAsia"/>
              </w:rPr>
              <w:t>4</w:t>
            </w:r>
            <w:r>
              <w:rPr>
                <w:rFonts w:eastAsia="DFKai-SB" w:hint="eastAsia"/>
              </w:rPr>
              <w:t>5</w:t>
            </w:r>
            <w:r>
              <w:rPr>
                <w:rFonts w:eastAsia="DFKai-SB"/>
              </w:rPr>
              <w:t xml:space="preserve"> ~ 12:00</w:t>
            </w:r>
          </w:p>
        </w:tc>
        <w:tc>
          <w:tcPr>
            <w:tcW w:w="6525" w:type="dxa"/>
            <w:shd w:val="clear" w:color="auto" w:fill="FFFFFF"/>
            <w:vAlign w:val="center"/>
          </w:tcPr>
          <w:p w14:paraId="173BA7F7" w14:textId="33F99905" w:rsidR="00F94037" w:rsidRPr="00F94037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>
              <w:rPr>
                <w:rFonts w:eastAsia="DFKai-SB" w:hint="eastAsia"/>
              </w:rPr>
              <w:t>綠能產品電磁相容檢測標準檢索與</w:t>
            </w:r>
            <w:r w:rsidRPr="00F94037">
              <w:rPr>
                <w:rFonts w:eastAsia="DFKai-SB" w:hint="eastAsia"/>
              </w:rPr>
              <w:t>調和及</w:t>
            </w:r>
          </w:p>
          <w:p w14:paraId="573AE836" w14:textId="66A772EA" w:rsidR="00F94037" w:rsidRPr="000C56EA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太陽光電模組環保驗證推動</w:t>
            </w:r>
          </w:p>
        </w:tc>
        <w:tc>
          <w:tcPr>
            <w:tcW w:w="2557" w:type="dxa"/>
            <w:shd w:val="clear" w:color="auto" w:fill="FFFFFF"/>
            <w:vAlign w:val="center"/>
          </w:tcPr>
          <w:p w14:paraId="4B6050AD" w14:textId="77777777" w:rsidR="00F94037" w:rsidRPr="00F94037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財團法人</w:t>
            </w:r>
          </w:p>
          <w:p w14:paraId="09EB37A9" w14:textId="4903DE67" w:rsidR="00F94037" w:rsidRPr="000C56EA" w:rsidRDefault="00F94037" w:rsidP="00F94037">
            <w:pPr>
              <w:adjustRightInd w:val="0"/>
              <w:snapToGrid w:val="0"/>
              <w:spacing w:line="240" w:lineRule="atLeast"/>
              <w:ind w:rightChars="-69" w:right="-166"/>
              <w:jc w:val="center"/>
              <w:rPr>
                <w:rFonts w:eastAsia="DFKai-SB"/>
              </w:rPr>
            </w:pPr>
            <w:r w:rsidRPr="00F94037">
              <w:rPr>
                <w:rFonts w:eastAsia="DFKai-SB" w:hint="eastAsia"/>
              </w:rPr>
              <w:t>台灣商品檢測驗證中心</w:t>
            </w:r>
          </w:p>
        </w:tc>
      </w:tr>
      <w:tr w:rsidR="005C02BB" w:rsidRPr="005C02BB" w14:paraId="4D1BA864" w14:textId="77777777" w:rsidTr="000166A2">
        <w:trPr>
          <w:trHeight w:val="624"/>
        </w:trPr>
        <w:tc>
          <w:tcPr>
            <w:tcW w:w="1980" w:type="dxa"/>
            <w:shd w:val="clear" w:color="auto" w:fill="92D050"/>
            <w:vAlign w:val="center"/>
          </w:tcPr>
          <w:p w14:paraId="4C197DE4" w14:textId="262B7A7A" w:rsidR="003B0197" w:rsidRPr="005C02BB" w:rsidRDefault="003B0197" w:rsidP="00987C35">
            <w:pPr>
              <w:adjustRightInd w:val="0"/>
              <w:snapToGrid w:val="0"/>
              <w:spacing w:line="240" w:lineRule="atLeast"/>
              <w:ind w:leftChars="-131" w:left="-2" w:rightChars="-69" w:right="-166" w:hangingChars="130" w:hanging="312"/>
              <w:jc w:val="center"/>
              <w:rPr>
                <w:rFonts w:eastAsia="DFKai-SB"/>
                <w:sz w:val="22"/>
              </w:rPr>
            </w:pPr>
            <w:r w:rsidRPr="00AE5662">
              <w:rPr>
                <w:rFonts w:eastAsia="DFKai-SB"/>
              </w:rPr>
              <w:t>1</w:t>
            </w:r>
            <w:r w:rsidR="00F94037">
              <w:rPr>
                <w:rFonts w:eastAsia="DFKai-SB" w:hint="eastAsia"/>
              </w:rPr>
              <w:t>2</w:t>
            </w:r>
            <w:r w:rsidRPr="00AE5662">
              <w:rPr>
                <w:rFonts w:eastAsia="DFKai-SB"/>
              </w:rPr>
              <w:t>:</w:t>
            </w:r>
            <w:r w:rsidR="00F94037">
              <w:rPr>
                <w:rFonts w:eastAsia="DFKai-SB" w:hint="eastAsia"/>
              </w:rPr>
              <w:t>0</w:t>
            </w:r>
            <w:r w:rsidRPr="00AE5662">
              <w:rPr>
                <w:rFonts w:eastAsia="DFKai-SB"/>
              </w:rPr>
              <w:t>0</w:t>
            </w:r>
          </w:p>
        </w:tc>
        <w:tc>
          <w:tcPr>
            <w:tcW w:w="9082" w:type="dxa"/>
            <w:gridSpan w:val="2"/>
            <w:shd w:val="clear" w:color="auto" w:fill="92D050"/>
            <w:vAlign w:val="center"/>
          </w:tcPr>
          <w:p w14:paraId="08FF819A" w14:textId="77777777" w:rsidR="003B0197" w:rsidRPr="005C02BB" w:rsidRDefault="00B3083E" w:rsidP="00F960FE">
            <w:pPr>
              <w:adjustRightInd w:val="0"/>
              <w:snapToGrid w:val="0"/>
              <w:spacing w:line="240" w:lineRule="atLeast"/>
              <w:ind w:leftChars="-188" w:left="-2" w:rightChars="-69" w:right="-166" w:hangingChars="187" w:hanging="449"/>
              <w:jc w:val="center"/>
              <w:rPr>
                <w:rFonts w:eastAsia="DFKai-SB"/>
              </w:rPr>
            </w:pPr>
            <w:r w:rsidRPr="005C02BB">
              <w:rPr>
                <w:rFonts w:eastAsia="DFKai-SB"/>
              </w:rPr>
              <w:t>研討</w:t>
            </w:r>
            <w:r w:rsidR="003B0197" w:rsidRPr="005C02BB">
              <w:rPr>
                <w:rFonts w:eastAsia="DFKai-SB"/>
              </w:rPr>
              <w:t>會結束</w:t>
            </w:r>
          </w:p>
        </w:tc>
      </w:tr>
    </w:tbl>
    <w:p w14:paraId="33FC6C75" w14:textId="037007CB" w:rsidR="00E323D3" w:rsidRPr="00560F0B" w:rsidRDefault="00522734" w:rsidP="002535F3">
      <w:pPr>
        <w:adjustRightInd w:val="0"/>
        <w:snapToGrid w:val="0"/>
        <w:spacing w:line="400" w:lineRule="exact"/>
        <w:ind w:rightChars="-69" w:right="-166"/>
        <w:rPr>
          <w:rFonts w:eastAsia="DFKai-SB"/>
          <w:color w:val="FF0000"/>
          <w:sz w:val="28"/>
          <w:szCs w:val="28"/>
        </w:rPr>
      </w:pPr>
      <w:r w:rsidRPr="00560F0B">
        <w:rPr>
          <w:rFonts w:ascii="PMingLiU" w:hAnsi="PMingLiU" w:cs="PMingLiU" w:hint="eastAsia"/>
          <w:color w:val="FF0000"/>
          <w:sz w:val="28"/>
          <w:szCs w:val="28"/>
        </w:rPr>
        <w:t>※</w:t>
      </w:r>
      <w:r w:rsidR="00287015" w:rsidRPr="00560F0B">
        <w:rPr>
          <w:rFonts w:eastAsia="DFKai-SB"/>
          <w:color w:val="FF0000"/>
          <w:sz w:val="28"/>
          <w:szCs w:val="28"/>
        </w:rPr>
        <w:t>研討會之舉辦</w:t>
      </w:r>
      <w:r w:rsidRPr="00560F0B">
        <w:rPr>
          <w:rFonts w:eastAsia="DFKai-SB"/>
          <w:color w:val="FF0000"/>
          <w:sz w:val="28"/>
          <w:szCs w:val="28"/>
        </w:rPr>
        <w:t>若遇颱風、天災導致停止上班時</w:t>
      </w:r>
      <w:r w:rsidR="00B36D19" w:rsidRPr="00560F0B">
        <w:rPr>
          <w:rFonts w:eastAsia="DFKai-SB"/>
          <w:color w:val="FF0000"/>
          <w:sz w:val="28"/>
          <w:szCs w:val="28"/>
        </w:rPr>
        <w:t>，</w:t>
      </w:r>
      <w:r w:rsidRPr="00560F0B">
        <w:rPr>
          <w:rFonts w:eastAsia="DFKai-SB"/>
          <w:color w:val="FF0000"/>
          <w:sz w:val="28"/>
          <w:szCs w:val="28"/>
        </w:rPr>
        <w:t>則活動延期舉行。</w:t>
      </w:r>
    </w:p>
    <w:p w14:paraId="20859F0E" w14:textId="77777777" w:rsidR="00377CC5" w:rsidRPr="005C02BB" w:rsidRDefault="00377CC5" w:rsidP="002535F3">
      <w:pPr>
        <w:adjustRightInd w:val="0"/>
        <w:snapToGrid w:val="0"/>
        <w:spacing w:line="240" w:lineRule="atLeast"/>
        <w:ind w:leftChars="75" w:left="360" w:rightChars="-69" w:right="-166" w:hangingChars="75" w:hanging="180"/>
        <w:jc w:val="center"/>
        <w:rPr>
          <w:rFonts w:eastAsia="DFKai-SB"/>
          <w:szCs w:val="26"/>
        </w:rPr>
      </w:pPr>
    </w:p>
    <w:p w14:paraId="4133AB10" w14:textId="77373878" w:rsidR="00377CC5" w:rsidRDefault="00377CC5" w:rsidP="002535F3">
      <w:pPr>
        <w:adjustRightInd w:val="0"/>
        <w:snapToGrid w:val="0"/>
        <w:spacing w:line="240" w:lineRule="atLeast"/>
        <w:ind w:leftChars="75" w:left="360" w:rightChars="-69" w:right="-166" w:hangingChars="75" w:hanging="180"/>
        <w:jc w:val="center"/>
        <w:rPr>
          <w:rFonts w:eastAsia="DFKai-SB"/>
          <w:szCs w:val="26"/>
        </w:rPr>
      </w:pPr>
    </w:p>
    <w:p w14:paraId="1C7E4004" w14:textId="49BA6C41" w:rsidR="002A298A" w:rsidRPr="005C02BB" w:rsidRDefault="002A298A" w:rsidP="002535F3">
      <w:pPr>
        <w:adjustRightInd w:val="0"/>
        <w:snapToGrid w:val="0"/>
        <w:spacing w:line="240" w:lineRule="atLeast"/>
        <w:ind w:leftChars="75" w:left="360" w:rightChars="-69" w:right="-166" w:hangingChars="75" w:hanging="180"/>
        <w:jc w:val="center"/>
        <w:rPr>
          <w:rFonts w:eastAsia="DFKai-SB"/>
          <w:szCs w:val="26"/>
        </w:rPr>
      </w:pPr>
      <w:r>
        <w:rPr>
          <w:rFonts w:eastAsia="DFKai-SB"/>
          <w:noProof/>
          <w:szCs w:val="26"/>
        </w:rPr>
        <w:lastRenderedPageBreak/>
        <w:drawing>
          <wp:inline distT="0" distB="0" distL="0" distR="0" wp14:anchorId="42065070" wp14:editId="3599E888">
            <wp:extent cx="6230953" cy="398876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026" cy="399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A298A" w:rsidRPr="005C02BB" w:rsidSect="00C747C4">
      <w:pgSz w:w="11906" w:h="16838"/>
      <w:pgMar w:top="284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E66EEC" w14:textId="77777777" w:rsidR="00A142BB" w:rsidRDefault="00A142BB" w:rsidP="007D75D8">
      <w:r>
        <w:separator/>
      </w:r>
    </w:p>
  </w:endnote>
  <w:endnote w:type="continuationSeparator" w:id="0">
    <w:p w14:paraId="0F2746C5" w14:textId="77777777" w:rsidR="00A142BB" w:rsidRDefault="00A142BB" w:rsidP="007D7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60DA0F" w14:textId="77777777" w:rsidR="00A142BB" w:rsidRDefault="00A142BB" w:rsidP="007D75D8">
      <w:r>
        <w:separator/>
      </w:r>
    </w:p>
  </w:footnote>
  <w:footnote w:type="continuationSeparator" w:id="0">
    <w:p w14:paraId="4D560970" w14:textId="77777777" w:rsidR="00A142BB" w:rsidRDefault="00A142BB" w:rsidP="007D7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E45F5"/>
    <w:multiLevelType w:val="hybridMultilevel"/>
    <w:tmpl w:val="301AC0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624207"/>
    <w:multiLevelType w:val="hybridMultilevel"/>
    <w:tmpl w:val="BEA07566"/>
    <w:lvl w:ilvl="0" w:tplc="61DA58A2">
      <w:start w:val="1"/>
      <w:numFmt w:val="upperRoman"/>
      <w:lvlText w:val="%1."/>
      <w:lvlJc w:val="left"/>
      <w:pPr>
        <w:ind w:left="900" w:hanging="72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2" w15:restartNumberingAfterBreak="0">
    <w:nsid w:val="289477D8"/>
    <w:multiLevelType w:val="hybridMultilevel"/>
    <w:tmpl w:val="4E2ECDB0"/>
    <w:lvl w:ilvl="0" w:tplc="F8F6BA9A">
      <w:start w:val="1"/>
      <w:numFmt w:val="upperLetter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1C677B9"/>
    <w:multiLevelType w:val="hybridMultilevel"/>
    <w:tmpl w:val="634CDF06"/>
    <w:lvl w:ilvl="0" w:tplc="D19856F4">
      <w:start w:val="5"/>
      <w:numFmt w:val="bullet"/>
      <w:lvlText w:val=""/>
      <w:lvlJc w:val="left"/>
      <w:pPr>
        <w:ind w:left="360" w:hanging="360"/>
      </w:pPr>
      <w:rPr>
        <w:rFonts w:ascii="Wingdings" w:eastAsia="DFKai-SB" w:hAnsi="Wingdings" w:cs="Times New Roman" w:hint="default"/>
        <w:b w:val="0"/>
        <w:color w:val="FF0000"/>
        <w:sz w:val="2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47B7265"/>
    <w:multiLevelType w:val="hybridMultilevel"/>
    <w:tmpl w:val="0CB038A0"/>
    <w:lvl w:ilvl="0" w:tplc="0AE655B4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57884296"/>
    <w:multiLevelType w:val="hybridMultilevel"/>
    <w:tmpl w:val="6EF2D4F4"/>
    <w:lvl w:ilvl="0" w:tplc="B65EDF2E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PMingLiU" w:eastAsia="PMingLiU" w:hAnsi="PMingLiU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6DF3D1B"/>
    <w:multiLevelType w:val="hybridMultilevel"/>
    <w:tmpl w:val="F4529A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BE8343A"/>
    <w:multiLevelType w:val="hybridMultilevel"/>
    <w:tmpl w:val="91C4A522"/>
    <w:lvl w:ilvl="0" w:tplc="0AE655B4">
      <w:start w:val="1"/>
      <w:numFmt w:val="bullet"/>
      <w:lvlText w:val="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E2"/>
    <w:rsid w:val="00003CB8"/>
    <w:rsid w:val="00012DBF"/>
    <w:rsid w:val="000130CF"/>
    <w:rsid w:val="00014623"/>
    <w:rsid w:val="000160CD"/>
    <w:rsid w:val="000166A2"/>
    <w:rsid w:val="000175C5"/>
    <w:rsid w:val="000239AE"/>
    <w:rsid w:val="00026929"/>
    <w:rsid w:val="000300D9"/>
    <w:rsid w:val="00033691"/>
    <w:rsid w:val="00037862"/>
    <w:rsid w:val="000416F9"/>
    <w:rsid w:val="0005763F"/>
    <w:rsid w:val="00070DA6"/>
    <w:rsid w:val="00094BD4"/>
    <w:rsid w:val="000A0D6D"/>
    <w:rsid w:val="000A5393"/>
    <w:rsid w:val="000A5460"/>
    <w:rsid w:val="000B140F"/>
    <w:rsid w:val="000B1F7C"/>
    <w:rsid w:val="000B3998"/>
    <w:rsid w:val="000B44E1"/>
    <w:rsid w:val="000B4E4C"/>
    <w:rsid w:val="000B714F"/>
    <w:rsid w:val="000C0AFE"/>
    <w:rsid w:val="000C267C"/>
    <w:rsid w:val="000C3937"/>
    <w:rsid w:val="000C56EA"/>
    <w:rsid w:val="000D6FA5"/>
    <w:rsid w:val="000E279F"/>
    <w:rsid w:val="000E3E63"/>
    <w:rsid w:val="000E56C2"/>
    <w:rsid w:val="000E77C6"/>
    <w:rsid w:val="000F6243"/>
    <w:rsid w:val="000F7215"/>
    <w:rsid w:val="00103F8B"/>
    <w:rsid w:val="00115A56"/>
    <w:rsid w:val="00123EF2"/>
    <w:rsid w:val="00125521"/>
    <w:rsid w:val="001335DD"/>
    <w:rsid w:val="00133BB9"/>
    <w:rsid w:val="00133C67"/>
    <w:rsid w:val="00137193"/>
    <w:rsid w:val="001403A9"/>
    <w:rsid w:val="00143FB5"/>
    <w:rsid w:val="00145256"/>
    <w:rsid w:val="00145B8A"/>
    <w:rsid w:val="0014775E"/>
    <w:rsid w:val="00153AC3"/>
    <w:rsid w:val="00166D3D"/>
    <w:rsid w:val="00167583"/>
    <w:rsid w:val="00173599"/>
    <w:rsid w:val="00174266"/>
    <w:rsid w:val="001832BB"/>
    <w:rsid w:val="00184DC1"/>
    <w:rsid w:val="00197169"/>
    <w:rsid w:val="001A21E2"/>
    <w:rsid w:val="001A50F1"/>
    <w:rsid w:val="001B074E"/>
    <w:rsid w:val="001B25E0"/>
    <w:rsid w:val="001B3109"/>
    <w:rsid w:val="001B695E"/>
    <w:rsid w:val="001B69EC"/>
    <w:rsid w:val="001C3DE9"/>
    <w:rsid w:val="001D0C27"/>
    <w:rsid w:val="001D3F14"/>
    <w:rsid w:val="001D640C"/>
    <w:rsid w:val="001E028D"/>
    <w:rsid w:val="001E308C"/>
    <w:rsid w:val="001E54AB"/>
    <w:rsid w:val="001F2B2B"/>
    <w:rsid w:val="0020220B"/>
    <w:rsid w:val="0020382F"/>
    <w:rsid w:val="002239A4"/>
    <w:rsid w:val="002252CA"/>
    <w:rsid w:val="0023047B"/>
    <w:rsid w:val="002344CA"/>
    <w:rsid w:val="002358E6"/>
    <w:rsid w:val="00236924"/>
    <w:rsid w:val="002535F3"/>
    <w:rsid w:val="00256F0D"/>
    <w:rsid w:val="00273D27"/>
    <w:rsid w:val="0027667D"/>
    <w:rsid w:val="0028041C"/>
    <w:rsid w:val="00287015"/>
    <w:rsid w:val="00287827"/>
    <w:rsid w:val="00295920"/>
    <w:rsid w:val="00296998"/>
    <w:rsid w:val="002A0CF2"/>
    <w:rsid w:val="002A298A"/>
    <w:rsid w:val="002B6892"/>
    <w:rsid w:val="002B769A"/>
    <w:rsid w:val="002C0EC6"/>
    <w:rsid w:val="002C25B1"/>
    <w:rsid w:val="002D0C5A"/>
    <w:rsid w:val="002D1C3F"/>
    <w:rsid w:val="002D3CCC"/>
    <w:rsid w:val="002E3068"/>
    <w:rsid w:val="002E36E5"/>
    <w:rsid w:val="00302385"/>
    <w:rsid w:val="00302D69"/>
    <w:rsid w:val="0030526A"/>
    <w:rsid w:val="0030578F"/>
    <w:rsid w:val="003058B6"/>
    <w:rsid w:val="00310E5F"/>
    <w:rsid w:val="00316F6F"/>
    <w:rsid w:val="0032777A"/>
    <w:rsid w:val="003278E9"/>
    <w:rsid w:val="0033101C"/>
    <w:rsid w:val="00331DE5"/>
    <w:rsid w:val="0034605D"/>
    <w:rsid w:val="00350CF6"/>
    <w:rsid w:val="00350EF5"/>
    <w:rsid w:val="0036025A"/>
    <w:rsid w:val="00360CAF"/>
    <w:rsid w:val="00366D74"/>
    <w:rsid w:val="00371D2E"/>
    <w:rsid w:val="0037453B"/>
    <w:rsid w:val="00374602"/>
    <w:rsid w:val="00377CC5"/>
    <w:rsid w:val="0038335C"/>
    <w:rsid w:val="00384F0D"/>
    <w:rsid w:val="00394A3C"/>
    <w:rsid w:val="00394CE5"/>
    <w:rsid w:val="003976EF"/>
    <w:rsid w:val="003A294E"/>
    <w:rsid w:val="003A474B"/>
    <w:rsid w:val="003A647B"/>
    <w:rsid w:val="003A7C67"/>
    <w:rsid w:val="003B0197"/>
    <w:rsid w:val="003B3237"/>
    <w:rsid w:val="003C0BA5"/>
    <w:rsid w:val="003D0119"/>
    <w:rsid w:val="003D12AB"/>
    <w:rsid w:val="003D4C45"/>
    <w:rsid w:val="003D6BB4"/>
    <w:rsid w:val="003E3118"/>
    <w:rsid w:val="003E71B8"/>
    <w:rsid w:val="003E726E"/>
    <w:rsid w:val="003F3490"/>
    <w:rsid w:val="003F378E"/>
    <w:rsid w:val="003F3E55"/>
    <w:rsid w:val="003F6D08"/>
    <w:rsid w:val="004031C5"/>
    <w:rsid w:val="00405E51"/>
    <w:rsid w:val="00413BBC"/>
    <w:rsid w:val="00415C35"/>
    <w:rsid w:val="004227E4"/>
    <w:rsid w:val="00430256"/>
    <w:rsid w:val="00434F8C"/>
    <w:rsid w:val="0043548B"/>
    <w:rsid w:val="00435837"/>
    <w:rsid w:val="004452E4"/>
    <w:rsid w:val="00452FE8"/>
    <w:rsid w:val="0045488E"/>
    <w:rsid w:val="00461CD3"/>
    <w:rsid w:val="00464F4F"/>
    <w:rsid w:val="0047448D"/>
    <w:rsid w:val="00475600"/>
    <w:rsid w:val="004815BB"/>
    <w:rsid w:val="00486644"/>
    <w:rsid w:val="004A43AE"/>
    <w:rsid w:val="004B52E7"/>
    <w:rsid w:val="004B721F"/>
    <w:rsid w:val="004C0C99"/>
    <w:rsid w:val="004C15B4"/>
    <w:rsid w:val="004C235E"/>
    <w:rsid w:val="004C709A"/>
    <w:rsid w:val="004D07C2"/>
    <w:rsid w:val="004D20C9"/>
    <w:rsid w:val="004D35A1"/>
    <w:rsid w:val="004E5294"/>
    <w:rsid w:val="004E6440"/>
    <w:rsid w:val="004F2838"/>
    <w:rsid w:val="00502B7A"/>
    <w:rsid w:val="00503B58"/>
    <w:rsid w:val="00507B7F"/>
    <w:rsid w:val="0051038F"/>
    <w:rsid w:val="00510952"/>
    <w:rsid w:val="00515C90"/>
    <w:rsid w:val="00520474"/>
    <w:rsid w:val="00522734"/>
    <w:rsid w:val="00522CD4"/>
    <w:rsid w:val="00522FBF"/>
    <w:rsid w:val="005253BD"/>
    <w:rsid w:val="0052553B"/>
    <w:rsid w:val="0053247D"/>
    <w:rsid w:val="00532D22"/>
    <w:rsid w:val="00534102"/>
    <w:rsid w:val="005349B9"/>
    <w:rsid w:val="00547FD8"/>
    <w:rsid w:val="00553420"/>
    <w:rsid w:val="00560681"/>
    <w:rsid w:val="00560F0B"/>
    <w:rsid w:val="005614BA"/>
    <w:rsid w:val="0057388A"/>
    <w:rsid w:val="005761FB"/>
    <w:rsid w:val="005846B9"/>
    <w:rsid w:val="00584CEC"/>
    <w:rsid w:val="005952F0"/>
    <w:rsid w:val="005A231D"/>
    <w:rsid w:val="005A5CF1"/>
    <w:rsid w:val="005A61E6"/>
    <w:rsid w:val="005A7B01"/>
    <w:rsid w:val="005B0368"/>
    <w:rsid w:val="005B7569"/>
    <w:rsid w:val="005C02BB"/>
    <w:rsid w:val="005C2179"/>
    <w:rsid w:val="005D30DE"/>
    <w:rsid w:val="005D4EF7"/>
    <w:rsid w:val="005D66EE"/>
    <w:rsid w:val="005E7690"/>
    <w:rsid w:val="005F21C4"/>
    <w:rsid w:val="005F3D56"/>
    <w:rsid w:val="005F5989"/>
    <w:rsid w:val="005F69B5"/>
    <w:rsid w:val="00603889"/>
    <w:rsid w:val="00605559"/>
    <w:rsid w:val="00611CD4"/>
    <w:rsid w:val="00614636"/>
    <w:rsid w:val="006158B3"/>
    <w:rsid w:val="00621626"/>
    <w:rsid w:val="00632179"/>
    <w:rsid w:val="006365A9"/>
    <w:rsid w:val="00647836"/>
    <w:rsid w:val="006548A5"/>
    <w:rsid w:val="00656217"/>
    <w:rsid w:val="00665D32"/>
    <w:rsid w:val="00671383"/>
    <w:rsid w:val="006725C4"/>
    <w:rsid w:val="0068091D"/>
    <w:rsid w:val="006819F0"/>
    <w:rsid w:val="006860FB"/>
    <w:rsid w:val="00687BFD"/>
    <w:rsid w:val="00691B38"/>
    <w:rsid w:val="006971F1"/>
    <w:rsid w:val="006A1233"/>
    <w:rsid w:val="006A2B34"/>
    <w:rsid w:val="006A5108"/>
    <w:rsid w:val="006B2274"/>
    <w:rsid w:val="006B4D13"/>
    <w:rsid w:val="006B5688"/>
    <w:rsid w:val="006C0F3D"/>
    <w:rsid w:val="006D181C"/>
    <w:rsid w:val="006D19AD"/>
    <w:rsid w:val="006D1A4E"/>
    <w:rsid w:val="006D3827"/>
    <w:rsid w:val="006D4690"/>
    <w:rsid w:val="006D6CA7"/>
    <w:rsid w:val="006E54B3"/>
    <w:rsid w:val="006E5B67"/>
    <w:rsid w:val="006F2B52"/>
    <w:rsid w:val="006F432B"/>
    <w:rsid w:val="006F494D"/>
    <w:rsid w:val="006F51DD"/>
    <w:rsid w:val="0070307A"/>
    <w:rsid w:val="00710A28"/>
    <w:rsid w:val="00711B5F"/>
    <w:rsid w:val="0072034F"/>
    <w:rsid w:val="0073270C"/>
    <w:rsid w:val="00735560"/>
    <w:rsid w:val="00735922"/>
    <w:rsid w:val="007424E9"/>
    <w:rsid w:val="007439D0"/>
    <w:rsid w:val="00745B25"/>
    <w:rsid w:val="007528D9"/>
    <w:rsid w:val="00762D8F"/>
    <w:rsid w:val="00774621"/>
    <w:rsid w:val="00777A4A"/>
    <w:rsid w:val="007811DB"/>
    <w:rsid w:val="007825D8"/>
    <w:rsid w:val="00785D94"/>
    <w:rsid w:val="00787502"/>
    <w:rsid w:val="00797DB0"/>
    <w:rsid w:val="007B10EB"/>
    <w:rsid w:val="007B6025"/>
    <w:rsid w:val="007B73F2"/>
    <w:rsid w:val="007C0E34"/>
    <w:rsid w:val="007D0725"/>
    <w:rsid w:val="007D51EB"/>
    <w:rsid w:val="007D5AA3"/>
    <w:rsid w:val="007D75D8"/>
    <w:rsid w:val="007E008E"/>
    <w:rsid w:val="007E038B"/>
    <w:rsid w:val="007E3025"/>
    <w:rsid w:val="007E3986"/>
    <w:rsid w:val="007F2402"/>
    <w:rsid w:val="007F4354"/>
    <w:rsid w:val="007F46EE"/>
    <w:rsid w:val="008033F3"/>
    <w:rsid w:val="00806201"/>
    <w:rsid w:val="0081118D"/>
    <w:rsid w:val="00811D37"/>
    <w:rsid w:val="008168AE"/>
    <w:rsid w:val="00821AF3"/>
    <w:rsid w:val="008275B8"/>
    <w:rsid w:val="00842DC2"/>
    <w:rsid w:val="00843CBE"/>
    <w:rsid w:val="00846E92"/>
    <w:rsid w:val="00853669"/>
    <w:rsid w:val="0085679A"/>
    <w:rsid w:val="008651D1"/>
    <w:rsid w:val="00875512"/>
    <w:rsid w:val="008759EF"/>
    <w:rsid w:val="008762E4"/>
    <w:rsid w:val="008843B9"/>
    <w:rsid w:val="00884B81"/>
    <w:rsid w:val="00885392"/>
    <w:rsid w:val="00887E3F"/>
    <w:rsid w:val="00887F0B"/>
    <w:rsid w:val="008905E8"/>
    <w:rsid w:val="00891EBF"/>
    <w:rsid w:val="008934E9"/>
    <w:rsid w:val="00894F9C"/>
    <w:rsid w:val="008A08AE"/>
    <w:rsid w:val="008A201D"/>
    <w:rsid w:val="008B062B"/>
    <w:rsid w:val="008B4D18"/>
    <w:rsid w:val="008B5A1E"/>
    <w:rsid w:val="008B7E89"/>
    <w:rsid w:val="008C5209"/>
    <w:rsid w:val="008D05CE"/>
    <w:rsid w:val="008D0BA2"/>
    <w:rsid w:val="008E21FF"/>
    <w:rsid w:val="008F21A7"/>
    <w:rsid w:val="009037C6"/>
    <w:rsid w:val="00910319"/>
    <w:rsid w:val="00914598"/>
    <w:rsid w:val="00915AF8"/>
    <w:rsid w:val="0092340B"/>
    <w:rsid w:val="0093318B"/>
    <w:rsid w:val="00935E12"/>
    <w:rsid w:val="009430FB"/>
    <w:rsid w:val="00947C75"/>
    <w:rsid w:val="009518F3"/>
    <w:rsid w:val="009550C8"/>
    <w:rsid w:val="00966266"/>
    <w:rsid w:val="0096764C"/>
    <w:rsid w:val="009728F5"/>
    <w:rsid w:val="009776AE"/>
    <w:rsid w:val="00977A7C"/>
    <w:rsid w:val="0098035C"/>
    <w:rsid w:val="00982F52"/>
    <w:rsid w:val="00987C35"/>
    <w:rsid w:val="009947DF"/>
    <w:rsid w:val="009A094F"/>
    <w:rsid w:val="009A101C"/>
    <w:rsid w:val="009A14A4"/>
    <w:rsid w:val="009A6180"/>
    <w:rsid w:val="009B3071"/>
    <w:rsid w:val="009B4BE8"/>
    <w:rsid w:val="009B7AAC"/>
    <w:rsid w:val="009C47B4"/>
    <w:rsid w:val="009C7D89"/>
    <w:rsid w:val="009D014B"/>
    <w:rsid w:val="009E5EFE"/>
    <w:rsid w:val="009E79A0"/>
    <w:rsid w:val="009E7A57"/>
    <w:rsid w:val="009F18AD"/>
    <w:rsid w:val="009F645D"/>
    <w:rsid w:val="00A0230D"/>
    <w:rsid w:val="00A03772"/>
    <w:rsid w:val="00A05211"/>
    <w:rsid w:val="00A06B75"/>
    <w:rsid w:val="00A142BB"/>
    <w:rsid w:val="00A15900"/>
    <w:rsid w:val="00A40E40"/>
    <w:rsid w:val="00A420A5"/>
    <w:rsid w:val="00A44164"/>
    <w:rsid w:val="00A53F73"/>
    <w:rsid w:val="00A55F36"/>
    <w:rsid w:val="00A66DBC"/>
    <w:rsid w:val="00A808E9"/>
    <w:rsid w:val="00A83173"/>
    <w:rsid w:val="00A841E7"/>
    <w:rsid w:val="00A909B4"/>
    <w:rsid w:val="00A96F4D"/>
    <w:rsid w:val="00A978EC"/>
    <w:rsid w:val="00AA7403"/>
    <w:rsid w:val="00AB44A3"/>
    <w:rsid w:val="00AB7F2C"/>
    <w:rsid w:val="00AC0358"/>
    <w:rsid w:val="00AC2305"/>
    <w:rsid w:val="00AC28E7"/>
    <w:rsid w:val="00AC5E37"/>
    <w:rsid w:val="00AD4288"/>
    <w:rsid w:val="00AE1B22"/>
    <w:rsid w:val="00AE240C"/>
    <w:rsid w:val="00AE5662"/>
    <w:rsid w:val="00AE70A7"/>
    <w:rsid w:val="00AE7EB3"/>
    <w:rsid w:val="00B01114"/>
    <w:rsid w:val="00B01E54"/>
    <w:rsid w:val="00B06916"/>
    <w:rsid w:val="00B102B5"/>
    <w:rsid w:val="00B3083E"/>
    <w:rsid w:val="00B30FE8"/>
    <w:rsid w:val="00B33FD7"/>
    <w:rsid w:val="00B36D19"/>
    <w:rsid w:val="00B42908"/>
    <w:rsid w:val="00B4631E"/>
    <w:rsid w:val="00B507DE"/>
    <w:rsid w:val="00B61612"/>
    <w:rsid w:val="00B757CA"/>
    <w:rsid w:val="00B77B35"/>
    <w:rsid w:val="00B82312"/>
    <w:rsid w:val="00B851E2"/>
    <w:rsid w:val="00B85256"/>
    <w:rsid w:val="00B858D1"/>
    <w:rsid w:val="00B92A41"/>
    <w:rsid w:val="00B94AFA"/>
    <w:rsid w:val="00BA0A57"/>
    <w:rsid w:val="00BA23B4"/>
    <w:rsid w:val="00BA6C74"/>
    <w:rsid w:val="00BB1DA4"/>
    <w:rsid w:val="00BB370E"/>
    <w:rsid w:val="00BC1AD5"/>
    <w:rsid w:val="00BC2E86"/>
    <w:rsid w:val="00BD5762"/>
    <w:rsid w:val="00BD6DFF"/>
    <w:rsid w:val="00BE60FB"/>
    <w:rsid w:val="00BF011B"/>
    <w:rsid w:val="00C04B41"/>
    <w:rsid w:val="00C067E1"/>
    <w:rsid w:val="00C06B13"/>
    <w:rsid w:val="00C11EA4"/>
    <w:rsid w:val="00C135A9"/>
    <w:rsid w:val="00C160E8"/>
    <w:rsid w:val="00C17765"/>
    <w:rsid w:val="00C208A7"/>
    <w:rsid w:val="00C2632D"/>
    <w:rsid w:val="00C34689"/>
    <w:rsid w:val="00C36483"/>
    <w:rsid w:val="00C369E8"/>
    <w:rsid w:val="00C37F3C"/>
    <w:rsid w:val="00C4038A"/>
    <w:rsid w:val="00C4152E"/>
    <w:rsid w:val="00C45C42"/>
    <w:rsid w:val="00C52D15"/>
    <w:rsid w:val="00C560B6"/>
    <w:rsid w:val="00C56E32"/>
    <w:rsid w:val="00C56F6D"/>
    <w:rsid w:val="00C57B43"/>
    <w:rsid w:val="00C57ECC"/>
    <w:rsid w:val="00C6092A"/>
    <w:rsid w:val="00C62CDD"/>
    <w:rsid w:val="00C6450D"/>
    <w:rsid w:val="00C706F6"/>
    <w:rsid w:val="00C72C81"/>
    <w:rsid w:val="00C747C4"/>
    <w:rsid w:val="00C74BD4"/>
    <w:rsid w:val="00C74D9A"/>
    <w:rsid w:val="00C816FC"/>
    <w:rsid w:val="00C86CC6"/>
    <w:rsid w:val="00C93B55"/>
    <w:rsid w:val="00CA4091"/>
    <w:rsid w:val="00CA6485"/>
    <w:rsid w:val="00CB243B"/>
    <w:rsid w:val="00CB2C77"/>
    <w:rsid w:val="00CB3EC6"/>
    <w:rsid w:val="00CB7964"/>
    <w:rsid w:val="00CC681D"/>
    <w:rsid w:val="00CC6F03"/>
    <w:rsid w:val="00CD2866"/>
    <w:rsid w:val="00CE2F43"/>
    <w:rsid w:val="00CE2FEA"/>
    <w:rsid w:val="00CE3AC0"/>
    <w:rsid w:val="00CF3219"/>
    <w:rsid w:val="00CF498B"/>
    <w:rsid w:val="00CF4F86"/>
    <w:rsid w:val="00CF5751"/>
    <w:rsid w:val="00D0313B"/>
    <w:rsid w:val="00D0602A"/>
    <w:rsid w:val="00D22E34"/>
    <w:rsid w:val="00D2323A"/>
    <w:rsid w:val="00D27D12"/>
    <w:rsid w:val="00D30183"/>
    <w:rsid w:val="00D33900"/>
    <w:rsid w:val="00D35879"/>
    <w:rsid w:val="00D36118"/>
    <w:rsid w:val="00D3708B"/>
    <w:rsid w:val="00D44C49"/>
    <w:rsid w:val="00D46D78"/>
    <w:rsid w:val="00D515C1"/>
    <w:rsid w:val="00D54711"/>
    <w:rsid w:val="00D556B1"/>
    <w:rsid w:val="00D55CC3"/>
    <w:rsid w:val="00D6099E"/>
    <w:rsid w:val="00D63969"/>
    <w:rsid w:val="00D668DC"/>
    <w:rsid w:val="00D67AC2"/>
    <w:rsid w:val="00D67BCB"/>
    <w:rsid w:val="00DA03E6"/>
    <w:rsid w:val="00DA1946"/>
    <w:rsid w:val="00DA33A6"/>
    <w:rsid w:val="00DA4C7D"/>
    <w:rsid w:val="00DA5EBC"/>
    <w:rsid w:val="00DA70F8"/>
    <w:rsid w:val="00DA7E92"/>
    <w:rsid w:val="00DB76D3"/>
    <w:rsid w:val="00DC16DA"/>
    <w:rsid w:val="00DC660D"/>
    <w:rsid w:val="00DD07F1"/>
    <w:rsid w:val="00DD34BF"/>
    <w:rsid w:val="00DD3CB7"/>
    <w:rsid w:val="00DE2E00"/>
    <w:rsid w:val="00DE3098"/>
    <w:rsid w:val="00DF1120"/>
    <w:rsid w:val="00DF12C5"/>
    <w:rsid w:val="00DF5824"/>
    <w:rsid w:val="00DF6D7F"/>
    <w:rsid w:val="00DF78DE"/>
    <w:rsid w:val="00E05CBC"/>
    <w:rsid w:val="00E06AFE"/>
    <w:rsid w:val="00E120EC"/>
    <w:rsid w:val="00E142D0"/>
    <w:rsid w:val="00E15B14"/>
    <w:rsid w:val="00E1724E"/>
    <w:rsid w:val="00E25484"/>
    <w:rsid w:val="00E3069B"/>
    <w:rsid w:val="00E30A4D"/>
    <w:rsid w:val="00E323D3"/>
    <w:rsid w:val="00E376B1"/>
    <w:rsid w:val="00E43E85"/>
    <w:rsid w:val="00E466EB"/>
    <w:rsid w:val="00E52ACC"/>
    <w:rsid w:val="00E64505"/>
    <w:rsid w:val="00E6690B"/>
    <w:rsid w:val="00E70486"/>
    <w:rsid w:val="00E72C12"/>
    <w:rsid w:val="00E763E9"/>
    <w:rsid w:val="00E83E1A"/>
    <w:rsid w:val="00E87C2B"/>
    <w:rsid w:val="00E968F8"/>
    <w:rsid w:val="00E977DD"/>
    <w:rsid w:val="00EA1453"/>
    <w:rsid w:val="00EA42C5"/>
    <w:rsid w:val="00EA5B7A"/>
    <w:rsid w:val="00EB023E"/>
    <w:rsid w:val="00EB13DD"/>
    <w:rsid w:val="00EB2644"/>
    <w:rsid w:val="00EC38BF"/>
    <w:rsid w:val="00EC4ACF"/>
    <w:rsid w:val="00EC4D36"/>
    <w:rsid w:val="00ED76FE"/>
    <w:rsid w:val="00EE3D74"/>
    <w:rsid w:val="00EE4500"/>
    <w:rsid w:val="00EF3C91"/>
    <w:rsid w:val="00F0305F"/>
    <w:rsid w:val="00F12A68"/>
    <w:rsid w:val="00F2035A"/>
    <w:rsid w:val="00F21410"/>
    <w:rsid w:val="00F2605D"/>
    <w:rsid w:val="00F303E0"/>
    <w:rsid w:val="00F3095A"/>
    <w:rsid w:val="00F32F11"/>
    <w:rsid w:val="00F367B4"/>
    <w:rsid w:val="00F44BC9"/>
    <w:rsid w:val="00F46188"/>
    <w:rsid w:val="00F7012D"/>
    <w:rsid w:val="00F7103E"/>
    <w:rsid w:val="00F72CB1"/>
    <w:rsid w:val="00F751DA"/>
    <w:rsid w:val="00F84EC9"/>
    <w:rsid w:val="00F86453"/>
    <w:rsid w:val="00F94037"/>
    <w:rsid w:val="00F95963"/>
    <w:rsid w:val="00F960FE"/>
    <w:rsid w:val="00F967C8"/>
    <w:rsid w:val="00F967CA"/>
    <w:rsid w:val="00FA0C13"/>
    <w:rsid w:val="00FA3F59"/>
    <w:rsid w:val="00FB1068"/>
    <w:rsid w:val="00FB3E1B"/>
    <w:rsid w:val="00FB68A2"/>
    <w:rsid w:val="00FB695E"/>
    <w:rsid w:val="00FC199F"/>
    <w:rsid w:val="00FC1C5F"/>
    <w:rsid w:val="00FC2826"/>
    <w:rsid w:val="00FC2912"/>
    <w:rsid w:val="00FE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C4F789"/>
  <w15:docId w15:val="{03DD9454-6CD3-4E09-A7E0-23F1BA300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B7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C74BD4"/>
    <w:rPr>
      <w:sz w:val="18"/>
      <w:szCs w:val="18"/>
    </w:rPr>
  </w:style>
  <w:style w:type="paragraph" w:styleId="a4">
    <w:name w:val="annotation text"/>
    <w:basedOn w:val="a"/>
    <w:semiHidden/>
    <w:rsid w:val="00C74BD4"/>
  </w:style>
  <w:style w:type="paragraph" w:styleId="a5">
    <w:name w:val="annotation subject"/>
    <w:basedOn w:val="a4"/>
    <w:next w:val="a4"/>
    <w:semiHidden/>
    <w:rsid w:val="00C74BD4"/>
    <w:rPr>
      <w:b/>
      <w:bCs/>
    </w:rPr>
  </w:style>
  <w:style w:type="paragraph" w:styleId="a6">
    <w:name w:val="Balloon Text"/>
    <w:basedOn w:val="a"/>
    <w:semiHidden/>
    <w:rsid w:val="00C74BD4"/>
    <w:rPr>
      <w:rFonts w:ascii="Arial" w:hAnsi="Arial"/>
      <w:sz w:val="18"/>
      <w:szCs w:val="18"/>
    </w:rPr>
  </w:style>
  <w:style w:type="character" w:customStyle="1" w:styleId="titlefont01">
    <w:name w:val="title_font01"/>
    <w:basedOn w:val="a0"/>
    <w:rsid w:val="00026929"/>
  </w:style>
  <w:style w:type="character" w:styleId="a7">
    <w:name w:val="Strong"/>
    <w:qFormat/>
    <w:rsid w:val="00026929"/>
    <w:rPr>
      <w:b/>
      <w:bCs/>
    </w:rPr>
  </w:style>
  <w:style w:type="character" w:customStyle="1" w:styleId="apple-converted-space">
    <w:name w:val="apple-converted-space"/>
    <w:basedOn w:val="a0"/>
    <w:rsid w:val="00026929"/>
  </w:style>
  <w:style w:type="character" w:customStyle="1" w:styleId="menu">
    <w:name w:val="menu"/>
    <w:basedOn w:val="a0"/>
    <w:rsid w:val="00026929"/>
  </w:style>
  <w:style w:type="character" w:customStyle="1" w:styleId="font013">
    <w:name w:val="font01_3"/>
    <w:basedOn w:val="a0"/>
    <w:rsid w:val="008651D1"/>
  </w:style>
  <w:style w:type="paragraph" w:styleId="a8">
    <w:name w:val="header"/>
    <w:basedOn w:val="a"/>
    <w:link w:val="a9"/>
    <w:rsid w:val="007D7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7D75D8"/>
    <w:rPr>
      <w:kern w:val="2"/>
    </w:rPr>
  </w:style>
  <w:style w:type="paragraph" w:styleId="aa">
    <w:name w:val="footer"/>
    <w:basedOn w:val="a"/>
    <w:link w:val="ab"/>
    <w:rsid w:val="007D75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link w:val="aa"/>
    <w:rsid w:val="007D75D8"/>
    <w:rPr>
      <w:kern w:val="2"/>
    </w:rPr>
  </w:style>
  <w:style w:type="character" w:styleId="ac">
    <w:name w:val="Hyperlink"/>
    <w:rsid w:val="00AB7F2C"/>
    <w:rPr>
      <w:color w:val="0000FF"/>
      <w:u w:val="single"/>
    </w:rPr>
  </w:style>
  <w:style w:type="character" w:customStyle="1" w:styleId="dirsegtext">
    <w:name w:val="dirsegtext"/>
    <w:basedOn w:val="a0"/>
    <w:rsid w:val="007811DB"/>
  </w:style>
  <w:style w:type="character" w:styleId="ad">
    <w:name w:val="FollowedHyperlink"/>
    <w:rsid w:val="00632179"/>
    <w:rPr>
      <w:color w:val="800080"/>
      <w:u w:val="single"/>
    </w:rPr>
  </w:style>
  <w:style w:type="paragraph" w:customStyle="1" w:styleId="xmsonormal">
    <w:name w:val="x_msonormal"/>
    <w:basedOn w:val="a"/>
    <w:rsid w:val="003B0197"/>
    <w:pPr>
      <w:widowControl/>
      <w:spacing w:before="100" w:beforeAutospacing="1" w:after="100" w:afterAutospacing="1"/>
    </w:pPr>
    <w:rPr>
      <w:rFonts w:ascii="PMingLiU" w:hAnsi="PMingLiU" w:cs="PMingLiU"/>
      <w:kern w:val="0"/>
    </w:rPr>
  </w:style>
  <w:style w:type="character" w:customStyle="1" w:styleId="1">
    <w:name w:val="未解析的提及項目1"/>
    <w:basedOn w:val="a0"/>
    <w:uiPriority w:val="99"/>
    <w:semiHidden/>
    <w:unhideWhenUsed/>
    <w:rsid w:val="00AE240C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503B58"/>
    <w:pPr>
      <w:ind w:leftChars="200" w:left="480"/>
    </w:pPr>
  </w:style>
  <w:style w:type="paragraph" w:customStyle="1" w:styleId="Default">
    <w:name w:val="Default"/>
    <w:rsid w:val="000A5393"/>
    <w:pPr>
      <w:widowControl w:val="0"/>
      <w:autoSpaceDE w:val="0"/>
      <w:autoSpaceDN w:val="0"/>
      <w:adjustRightInd w:val="0"/>
    </w:pPr>
    <w:rPr>
      <w:rFonts w:ascii="DFKai-SB" w:eastAsia="DFKai-SB" w:hAnsiTheme="minorHAnsi" w:cs="DFKai-SB"/>
      <w:color w:val="000000"/>
      <w:sz w:val="24"/>
      <w:szCs w:val="24"/>
    </w:rPr>
  </w:style>
  <w:style w:type="paragraph" w:styleId="af">
    <w:name w:val="Revision"/>
    <w:hidden/>
    <w:uiPriority w:val="99"/>
    <w:semiHidden/>
    <w:rsid w:val="008F21A7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3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4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D78FF-D243-4BC9-A3B0-8D7098C08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Links>
    <vt:vector size="24" baseType="variant">
      <vt:variant>
        <vt:i4>1048650</vt:i4>
      </vt:variant>
      <vt:variant>
        <vt:i4>9</vt:i4>
      </vt:variant>
      <vt:variant>
        <vt:i4>0</vt:i4>
      </vt:variant>
      <vt:variant>
        <vt:i4>5</vt:i4>
      </vt:variant>
      <vt:variant>
        <vt:lpwstr>https://ppt.cc/fPo25x</vt:lpwstr>
      </vt:variant>
      <vt:variant>
        <vt:lpwstr/>
      </vt:variant>
      <vt:variant>
        <vt:i4>1048650</vt:i4>
      </vt:variant>
      <vt:variant>
        <vt:i4>6</vt:i4>
      </vt:variant>
      <vt:variant>
        <vt:i4>0</vt:i4>
      </vt:variant>
      <vt:variant>
        <vt:i4>5</vt:i4>
      </vt:variant>
      <vt:variant>
        <vt:lpwstr>https://ppt.cc/fPo25x</vt:lpwstr>
      </vt:variant>
      <vt:variant>
        <vt:lpwstr/>
      </vt:variant>
      <vt:variant>
        <vt:i4>3735631</vt:i4>
      </vt:variant>
      <vt:variant>
        <vt:i4>3</vt:i4>
      </vt:variant>
      <vt:variant>
        <vt:i4>0</vt:i4>
      </vt:variant>
      <vt:variant>
        <vt:i4>5</vt:i4>
      </vt:variant>
      <vt:variant>
        <vt:lpwstr>mailto:zacksu@etc.org.tw</vt:lpwstr>
      </vt:variant>
      <vt:variant>
        <vt:lpwstr/>
      </vt:variant>
      <vt:variant>
        <vt:i4>3735631</vt:i4>
      </vt:variant>
      <vt:variant>
        <vt:i4>0</vt:i4>
      </vt:variant>
      <vt:variant>
        <vt:i4>0</vt:i4>
      </vt:variant>
      <vt:variant>
        <vt:i4>5</vt:i4>
      </vt:variant>
      <vt:variant>
        <vt:lpwstr>mailto:zacksu@etc.org.tw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時間</dc:title>
  <dc:creator>2254_薛欽鐸</dc:creator>
  <cp:lastModifiedBy>P00</cp:lastModifiedBy>
  <cp:revision>3</cp:revision>
  <cp:lastPrinted>2021-09-27T09:05:00Z</cp:lastPrinted>
  <dcterms:created xsi:type="dcterms:W3CDTF">2024-09-18T03:12:00Z</dcterms:created>
  <dcterms:modified xsi:type="dcterms:W3CDTF">2024-10-01T00:49:00Z</dcterms:modified>
</cp:coreProperties>
</file>